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3369" w:rsidRDefault="00E271A2">
      <w:r>
        <w:rPr>
          <w:noProof/>
        </w:rPr>
        <w:drawing>
          <wp:inline distT="0" distB="0" distL="0" distR="0">
            <wp:extent cx="9738360" cy="6576060"/>
            <wp:effectExtent l="0" t="0" r="0" b="0"/>
            <wp:docPr id="1" name="圖片 1" descr="C:\Users\mhz2a.MHJH\Desktop\新興國民中學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hz2a.MHJH\Desktop\新興國民中學-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5620" cy="6580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D3369" w:rsidSect="00E271A2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1A2"/>
    <w:rsid w:val="006D3369"/>
    <w:rsid w:val="00E27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71A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E271A2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71A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E271A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輔導幹事  簡妤珍</dc:creator>
  <cp:lastModifiedBy>輔導幹事  簡妤珍</cp:lastModifiedBy>
  <cp:revision>1</cp:revision>
  <dcterms:created xsi:type="dcterms:W3CDTF">2018-01-12T08:46:00Z</dcterms:created>
  <dcterms:modified xsi:type="dcterms:W3CDTF">2018-01-12T08:47:00Z</dcterms:modified>
</cp:coreProperties>
</file>