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D79" w:rsidRPr="009019E0" w:rsidRDefault="003A5D79" w:rsidP="003A5D79">
      <w:pPr>
        <w:ind w:firstLineChars="202" w:firstLine="647"/>
        <w:jc w:val="center"/>
        <w:rPr>
          <w:rFonts w:ascii="Times New Roman" w:eastAsia="標楷體" w:hAnsi="Times New Roman" w:cs="Times New Roman"/>
          <w:b/>
          <w:sz w:val="32"/>
        </w:rPr>
      </w:pPr>
      <w:bookmarkStart w:id="0" w:name="_GoBack"/>
      <w:r w:rsidRPr="009019E0">
        <w:rPr>
          <w:rFonts w:ascii="Times New Roman" w:eastAsia="標楷體" w:hAnsi="Times New Roman" w:cs="Times New Roman" w:hint="eastAsia"/>
          <w:b/>
          <w:sz w:val="32"/>
        </w:rPr>
        <w:t>環境教育課程</w:t>
      </w:r>
    </w:p>
    <w:bookmarkEnd w:id="0"/>
    <w:p w:rsidR="008902D8" w:rsidRDefault="003A5D79" w:rsidP="008902D8">
      <w:pPr>
        <w:ind w:firstLineChars="202" w:firstLine="566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399498</wp:posOffset>
            </wp:positionH>
            <wp:positionV relativeFrom="paragraph">
              <wp:posOffset>1407270</wp:posOffset>
            </wp:positionV>
            <wp:extent cx="4545965" cy="2377440"/>
            <wp:effectExtent l="0" t="0" r="6985" b="381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E69" w:rsidRPr="00A61E69">
        <w:rPr>
          <w:rFonts w:ascii="Times New Roman" w:eastAsia="標楷體" w:hAnsi="Times New Roman" w:cs="Times New Roman"/>
          <w:sz w:val="28"/>
        </w:rPr>
        <w:t>本廠位於臺北市大同區，於</w:t>
      </w:r>
      <w:r w:rsidR="00A61E69" w:rsidRPr="00A61E69">
        <w:rPr>
          <w:rFonts w:ascii="Times New Roman" w:eastAsia="標楷體" w:hAnsi="Times New Roman" w:cs="Times New Roman"/>
          <w:sz w:val="28"/>
        </w:rPr>
        <w:t>103</w:t>
      </w:r>
      <w:r w:rsidR="00A61E69" w:rsidRPr="00A61E69">
        <w:rPr>
          <w:rFonts w:ascii="Times New Roman" w:eastAsia="標楷體" w:hAnsi="Times New Roman" w:cs="Times New Roman"/>
          <w:sz w:val="28"/>
        </w:rPr>
        <w:t>年</w:t>
      </w:r>
      <w:r w:rsidR="00A61E69" w:rsidRPr="00A61E69">
        <w:rPr>
          <w:rFonts w:ascii="Times New Roman" w:eastAsia="標楷體" w:hAnsi="Times New Roman" w:cs="Times New Roman"/>
          <w:sz w:val="28"/>
        </w:rPr>
        <w:t>3</w:t>
      </w:r>
      <w:r w:rsidR="00A61E69" w:rsidRPr="00A61E69">
        <w:rPr>
          <w:rFonts w:ascii="Times New Roman" w:eastAsia="標楷體" w:hAnsi="Times New Roman" w:cs="Times New Roman"/>
          <w:sz w:val="28"/>
        </w:rPr>
        <w:t>月</w:t>
      </w:r>
      <w:r w:rsidR="00A61E69" w:rsidRPr="00A61E69">
        <w:rPr>
          <w:rFonts w:ascii="Times New Roman" w:eastAsia="標楷體" w:hAnsi="Times New Roman" w:cs="Times New Roman"/>
          <w:sz w:val="28"/>
        </w:rPr>
        <w:t>25</w:t>
      </w:r>
      <w:r w:rsidR="00A61E69" w:rsidRPr="00A61E69">
        <w:rPr>
          <w:rFonts w:ascii="Times New Roman" w:eastAsia="標楷體" w:hAnsi="Times New Roman" w:cs="Times New Roman"/>
          <w:sz w:val="28"/>
        </w:rPr>
        <w:t>日獲行政院環境保護署認證通過成為「環境教育設施場所」，成為全國首座都市生活污水環境教育場所。</w:t>
      </w:r>
    </w:p>
    <w:p w:rsidR="002C5C0C" w:rsidRDefault="00A61E69" w:rsidP="008902D8">
      <w:pPr>
        <w:ind w:firstLineChars="202" w:firstLine="566"/>
        <w:jc w:val="both"/>
        <w:rPr>
          <w:rFonts w:ascii="Times New Roman" w:eastAsia="標楷體" w:hAnsi="Times New Roman" w:cs="Times New Roman"/>
          <w:sz w:val="28"/>
        </w:rPr>
      </w:pPr>
      <w:r w:rsidRPr="00A61E69">
        <w:rPr>
          <w:rFonts w:ascii="Times New Roman" w:eastAsia="標楷體" w:hAnsi="Times New Roman" w:cs="Times New Roman"/>
          <w:sz w:val="28"/>
        </w:rPr>
        <w:t>「護水、人文、產業」為迪化污水處理廠推動環境教育的三個面向，依年齡層分為國小學生、國中學生、一般大眾（含高中以上學員）三大族群，共有六套課程，內容包含污水處理教育的「污水寶寶換新裝」、「污水處理初體驗」；結合在地文化及公共藝術的「聽水寶寶說故事」、「自然與人文之邂逅」；相伴成長的淡水河其歷史之延革的「這裡就是我們長大的地方」、「</w:t>
      </w:r>
      <w:proofErr w:type="gramStart"/>
      <w:r w:rsidRPr="00A61E69">
        <w:rPr>
          <w:rFonts w:ascii="Times New Roman" w:eastAsia="標楷體" w:hAnsi="Times New Roman" w:cs="Times New Roman"/>
          <w:sz w:val="28"/>
        </w:rPr>
        <w:t>臺</w:t>
      </w:r>
      <w:proofErr w:type="gramEnd"/>
      <w:r w:rsidRPr="00A61E69">
        <w:rPr>
          <w:rFonts w:ascii="Times New Roman" w:eastAsia="標楷體" w:hAnsi="Times New Roman" w:cs="Times New Roman"/>
          <w:sz w:val="28"/>
        </w:rPr>
        <w:t>北水故事」，</w:t>
      </w:r>
      <w:r w:rsidRPr="00A61E69">
        <w:rPr>
          <w:rFonts w:ascii="Times New Roman" w:eastAsia="標楷體" w:hAnsi="Times New Roman" w:cs="Times New Roman" w:hint="eastAsia"/>
          <w:sz w:val="28"/>
        </w:rPr>
        <w:t>再配合一些體驗活動，使課程內容更生動活潑，課程適合人數約</w:t>
      </w:r>
      <w:r w:rsidRPr="00A61E69">
        <w:rPr>
          <w:rFonts w:ascii="Times New Roman" w:eastAsia="標楷體" w:hAnsi="Times New Roman" w:cs="Times New Roman" w:hint="eastAsia"/>
          <w:sz w:val="28"/>
        </w:rPr>
        <w:t>20</w:t>
      </w:r>
      <w:r w:rsidR="009019E0">
        <w:rPr>
          <w:rFonts w:ascii="Times New Roman" w:eastAsia="標楷體" w:hAnsi="Times New Roman" w:cs="Times New Roman"/>
          <w:sz w:val="28"/>
        </w:rPr>
        <w:t>~25</w:t>
      </w:r>
      <w:r w:rsidRPr="00A61E69">
        <w:rPr>
          <w:rFonts w:ascii="Times New Roman" w:eastAsia="標楷體" w:hAnsi="Times New Roman" w:cs="Times New Roman" w:hint="eastAsia"/>
          <w:sz w:val="28"/>
        </w:rPr>
        <w:t>人</w:t>
      </w:r>
      <w:r w:rsidR="002C5C0C">
        <w:rPr>
          <w:rFonts w:ascii="Times New Roman" w:eastAsia="標楷體" w:hAnsi="Times New Roman" w:cs="Times New Roman" w:hint="eastAsia"/>
          <w:sz w:val="28"/>
        </w:rPr>
        <w:t>。</w:t>
      </w:r>
    </w:p>
    <w:p w:rsidR="003548AC" w:rsidRDefault="00A61E69" w:rsidP="008902D8">
      <w:pPr>
        <w:ind w:firstLineChars="202" w:firstLine="566"/>
        <w:jc w:val="both"/>
        <w:rPr>
          <w:rFonts w:ascii="Times New Roman" w:eastAsia="標楷體" w:hAnsi="Times New Roman" w:cs="Times New Roman"/>
          <w:sz w:val="28"/>
        </w:rPr>
      </w:pPr>
      <w:r w:rsidRPr="00A61E69">
        <w:rPr>
          <w:rFonts w:ascii="Times New Roman" w:eastAsia="標楷體" w:hAnsi="Times New Roman" w:cs="Times New Roman" w:hint="eastAsia"/>
          <w:sz w:val="28"/>
        </w:rPr>
        <w:t>每</w:t>
      </w:r>
      <w:proofErr w:type="gramStart"/>
      <w:r w:rsidRPr="00A61E69">
        <w:rPr>
          <w:rFonts w:ascii="Times New Roman" w:eastAsia="標楷體" w:hAnsi="Times New Roman" w:cs="Times New Roman" w:hint="eastAsia"/>
          <w:sz w:val="28"/>
        </w:rPr>
        <w:t>個</w:t>
      </w:r>
      <w:proofErr w:type="gramEnd"/>
      <w:r w:rsidRPr="00A61E69">
        <w:rPr>
          <w:rFonts w:ascii="Times New Roman" w:eastAsia="標楷體" w:hAnsi="Times New Roman" w:cs="Times New Roman" w:hint="eastAsia"/>
          <w:sz w:val="28"/>
        </w:rPr>
        <w:t>課程方案為</w:t>
      </w:r>
      <w:r w:rsidRPr="00A61E69">
        <w:rPr>
          <w:rFonts w:ascii="Times New Roman" w:eastAsia="標楷體" w:hAnsi="Times New Roman" w:cs="Times New Roman" w:hint="eastAsia"/>
          <w:sz w:val="28"/>
        </w:rPr>
        <w:t>2</w:t>
      </w:r>
      <w:r w:rsidRPr="00A61E69">
        <w:rPr>
          <w:rFonts w:ascii="Times New Roman" w:eastAsia="標楷體" w:hAnsi="Times New Roman" w:cs="Times New Roman" w:hint="eastAsia"/>
          <w:sz w:val="28"/>
        </w:rPr>
        <w:t>個小時，預約時間為平日（上班日星期一</w:t>
      </w:r>
      <w:r w:rsidRPr="00A61E69">
        <w:rPr>
          <w:rFonts w:ascii="Times New Roman" w:eastAsia="標楷體" w:hAnsi="Times New Roman" w:cs="Times New Roman" w:hint="eastAsia"/>
          <w:sz w:val="28"/>
        </w:rPr>
        <w:t xml:space="preserve"> ~ </w:t>
      </w:r>
      <w:r w:rsidRPr="00A61E69">
        <w:rPr>
          <w:rFonts w:ascii="Times New Roman" w:eastAsia="標楷體" w:hAnsi="Times New Roman" w:cs="Times New Roman" w:hint="eastAsia"/>
          <w:sz w:val="28"/>
        </w:rPr>
        <w:t>星期五）</w:t>
      </w:r>
      <w:r w:rsidRPr="00A61E69">
        <w:rPr>
          <w:rFonts w:ascii="Times New Roman" w:eastAsia="標楷體" w:hAnsi="Times New Roman" w:cs="Times New Roman" w:hint="eastAsia"/>
          <w:sz w:val="28"/>
        </w:rPr>
        <w:t>8:00~17:00</w:t>
      </w:r>
      <w:r w:rsidRPr="00A61E69">
        <w:rPr>
          <w:rFonts w:ascii="Times New Roman" w:eastAsia="標楷體" w:hAnsi="Times New Roman" w:cs="Times New Roman" w:hint="eastAsia"/>
          <w:sz w:val="28"/>
        </w:rPr>
        <w:t>，民眾或機關單位可透過</w:t>
      </w:r>
      <w:r w:rsidR="002C5C0C">
        <w:rPr>
          <w:rFonts w:ascii="Times New Roman" w:eastAsia="標楷體" w:hAnsi="Times New Roman" w:cs="Times New Roman" w:hint="eastAsia"/>
          <w:sz w:val="28"/>
        </w:rPr>
        <w:t>網路</w:t>
      </w:r>
      <w:r w:rsidR="009019E0">
        <w:rPr>
          <w:rFonts w:ascii="Times New Roman" w:eastAsia="標楷體" w:hAnsi="Times New Roman" w:cs="Times New Roman" w:hint="eastAsia"/>
          <w:sz w:val="28"/>
        </w:rPr>
        <w:t>、</w:t>
      </w:r>
      <w:r w:rsidRPr="00A61E69">
        <w:rPr>
          <w:rFonts w:ascii="Times New Roman" w:eastAsia="標楷體" w:hAnsi="Times New Roman" w:cs="Times New Roman" w:hint="eastAsia"/>
          <w:sz w:val="28"/>
        </w:rPr>
        <w:t>傳真、公文或來電</w:t>
      </w:r>
      <w:r w:rsidRPr="00A61E69">
        <w:rPr>
          <w:rFonts w:ascii="Times New Roman" w:eastAsia="標楷體" w:hAnsi="Times New Roman" w:cs="Times New Roman" w:hint="eastAsia"/>
          <w:sz w:val="28"/>
        </w:rPr>
        <w:lastRenderedPageBreak/>
        <w:t>洽詢等方式進行環境教育課程申請。</w:t>
      </w:r>
    </w:p>
    <w:p w:rsidR="009019E0" w:rsidRPr="009019E0" w:rsidRDefault="009019E0" w:rsidP="009019E0">
      <w:pPr>
        <w:jc w:val="both"/>
        <w:rPr>
          <w:rFonts w:ascii="Times New Roman" w:eastAsia="標楷體" w:hAnsi="Times New Roman" w:cs="Times New Roman"/>
          <w:b/>
          <w:sz w:val="28"/>
        </w:rPr>
      </w:pPr>
      <w:r w:rsidRPr="009019E0">
        <w:rPr>
          <w:rFonts w:ascii="Times New Roman" w:eastAsia="標楷體" w:hAnsi="Times New Roman" w:cs="Times New Roman" w:hint="eastAsia"/>
          <w:b/>
          <w:sz w:val="28"/>
        </w:rPr>
        <w:t>環境教育課程簡介</w:t>
      </w:r>
    </w:p>
    <w:p w:rsidR="005C7972" w:rsidRPr="005C7972" w:rsidRDefault="005C7972" w:rsidP="005C7972">
      <w:pPr>
        <w:widowControl/>
        <w:rPr>
          <w:rFonts w:ascii="Times New Roman" w:eastAsia="標楷體" w:hAnsi="Times New Roman" w:cs="Times New Roman"/>
          <w:sz w:val="28"/>
        </w:rPr>
      </w:pPr>
      <w:r w:rsidRPr="005C7972">
        <w:rPr>
          <w:rFonts w:ascii="Times New Roman" w:eastAsia="標楷體" w:hAnsi="Times New Roman" w:cs="Times New Roman" w:hint="eastAsia"/>
          <w:sz w:val="28"/>
        </w:rPr>
        <w:t>(</w:t>
      </w:r>
      <w:proofErr w:type="gramStart"/>
      <w:r w:rsidRPr="005C7972">
        <w:rPr>
          <w:rFonts w:ascii="Times New Roman" w:eastAsia="標楷體" w:hAnsi="Times New Roman" w:cs="Times New Roman" w:hint="eastAsia"/>
          <w:sz w:val="28"/>
        </w:rPr>
        <w:t>一</w:t>
      </w:r>
      <w:proofErr w:type="gramEnd"/>
      <w:r w:rsidRPr="005C7972">
        <w:rPr>
          <w:rFonts w:ascii="Times New Roman" w:eastAsia="標楷體" w:hAnsi="Times New Roman" w:cs="Times New Roman" w:hint="eastAsia"/>
          <w:sz w:val="28"/>
        </w:rPr>
        <w:t>)</w:t>
      </w:r>
      <w:r w:rsidRPr="005C7972">
        <w:rPr>
          <w:rFonts w:ascii="Times New Roman" w:eastAsia="標楷體" w:hAnsi="Times New Roman" w:cs="Times New Roman" w:hint="eastAsia"/>
          <w:sz w:val="28"/>
        </w:rPr>
        <w:t>「污水寶寶換新裝」與「污水處理初體驗」</w:t>
      </w:r>
      <w:r w:rsidRPr="005C7972">
        <w:rPr>
          <w:rFonts w:ascii="Times New Roman" w:eastAsia="標楷體" w:hAnsi="Times New Roman" w:cs="Times New Roman" w:hint="eastAsia"/>
          <w:sz w:val="28"/>
        </w:rPr>
        <w:t xml:space="preserve"> </w:t>
      </w:r>
    </w:p>
    <w:p w:rsidR="005C7972" w:rsidRPr="005C7972" w:rsidRDefault="005C7972" w:rsidP="009019E0">
      <w:pPr>
        <w:widowControl/>
        <w:ind w:firstLineChars="202" w:firstLine="566"/>
        <w:rPr>
          <w:rFonts w:ascii="Times New Roman" w:eastAsia="標楷體" w:hAnsi="Times New Roman" w:cs="Times New Roman"/>
          <w:sz w:val="28"/>
        </w:rPr>
      </w:pPr>
      <w:r w:rsidRPr="005C7972">
        <w:rPr>
          <w:rFonts w:ascii="Times New Roman" w:eastAsia="標楷體" w:hAnsi="Times New Roman" w:cs="Times New Roman" w:hint="eastAsia"/>
          <w:sz w:val="28"/>
        </w:rPr>
        <w:t>處理流程組合的</w:t>
      </w:r>
      <w:r w:rsidR="009019E0" w:rsidRPr="005C7972">
        <w:rPr>
          <w:rFonts w:ascii="Times New Roman" w:eastAsia="標楷體" w:hAnsi="Times New Roman" w:cs="Times New Roman" w:hint="eastAsia"/>
          <w:sz w:val="28"/>
        </w:rPr>
        <w:t>活動</w:t>
      </w:r>
      <w:r w:rsidRPr="005C7972">
        <w:rPr>
          <w:rFonts w:ascii="Times New Roman" w:eastAsia="標楷體" w:hAnsi="Times New Roman" w:cs="Times New Roman" w:hint="eastAsia"/>
          <w:sz w:val="28"/>
        </w:rPr>
        <w:t>及酸鹼值</w:t>
      </w:r>
      <w:r w:rsidRPr="005C7972">
        <w:rPr>
          <w:rFonts w:ascii="Times New Roman" w:eastAsia="標楷體" w:hAnsi="Times New Roman" w:cs="Times New Roman" w:hint="eastAsia"/>
          <w:sz w:val="28"/>
        </w:rPr>
        <w:t>(pH)</w:t>
      </w:r>
      <w:r w:rsidRPr="005C7972">
        <w:rPr>
          <w:rFonts w:ascii="Times New Roman" w:eastAsia="標楷體" w:hAnsi="Times New Roman" w:cs="Times New Roman" w:hint="eastAsia"/>
          <w:sz w:val="28"/>
        </w:rPr>
        <w:t>與污泥</w:t>
      </w:r>
      <w:proofErr w:type="gramStart"/>
      <w:r w:rsidRPr="005C7972">
        <w:rPr>
          <w:rFonts w:ascii="Times New Roman" w:eastAsia="標楷體" w:hAnsi="Times New Roman" w:cs="Times New Roman" w:hint="eastAsia"/>
          <w:sz w:val="28"/>
        </w:rPr>
        <w:t>沉</w:t>
      </w:r>
      <w:proofErr w:type="gramEnd"/>
      <w:r w:rsidRPr="005C7972">
        <w:rPr>
          <w:rFonts w:ascii="Times New Roman" w:eastAsia="標楷體" w:hAnsi="Times New Roman" w:cs="Times New Roman" w:hint="eastAsia"/>
          <w:sz w:val="28"/>
        </w:rPr>
        <w:t>降</w:t>
      </w:r>
      <w:r w:rsidRPr="005C7972">
        <w:rPr>
          <w:rFonts w:ascii="Times New Roman" w:eastAsia="標楷體" w:hAnsi="Times New Roman" w:cs="Times New Roman" w:hint="eastAsia"/>
          <w:sz w:val="28"/>
        </w:rPr>
        <w:t>(SV</w:t>
      </w:r>
      <w:r w:rsidRPr="00FF57AD">
        <w:rPr>
          <w:rFonts w:ascii="Times New Roman" w:eastAsia="標楷體" w:hAnsi="Times New Roman" w:cs="Times New Roman" w:hint="eastAsia"/>
          <w:sz w:val="28"/>
          <w:vertAlign w:val="subscript"/>
        </w:rPr>
        <w:t>30</w:t>
      </w:r>
      <w:r w:rsidRPr="005C7972">
        <w:rPr>
          <w:rFonts w:ascii="Times New Roman" w:eastAsia="標楷體" w:hAnsi="Times New Roman" w:cs="Times New Roman" w:hint="eastAsia"/>
          <w:sz w:val="28"/>
        </w:rPr>
        <w:t>)</w:t>
      </w:r>
      <w:r w:rsidRPr="005C7972">
        <w:rPr>
          <w:rFonts w:ascii="Times New Roman" w:eastAsia="標楷體" w:hAnsi="Times New Roman" w:cs="Times New Roman" w:hint="eastAsia"/>
          <w:sz w:val="28"/>
        </w:rPr>
        <w:t>的試驗，可讓學員對污水處理技術有初步的了解，並對各階段處理後的廢水進行觀察，了解污水處理廠的重要性。</w:t>
      </w:r>
    </w:p>
    <w:p w:rsidR="005C7972" w:rsidRPr="005C7972" w:rsidRDefault="005C7972" w:rsidP="005C7972">
      <w:pPr>
        <w:widowControl/>
        <w:rPr>
          <w:rFonts w:ascii="Times New Roman" w:eastAsia="標楷體" w:hAnsi="Times New Roman" w:cs="Times New Roman"/>
          <w:sz w:val="28"/>
        </w:rPr>
      </w:pPr>
      <w:r w:rsidRPr="005C7972">
        <w:rPr>
          <w:rFonts w:ascii="Times New Roman" w:eastAsia="標楷體" w:hAnsi="Times New Roman" w:cs="Times New Roman" w:hint="eastAsia"/>
          <w:sz w:val="28"/>
        </w:rPr>
        <w:t>(</w:t>
      </w:r>
      <w:r w:rsidRPr="005C7972">
        <w:rPr>
          <w:rFonts w:ascii="Times New Roman" w:eastAsia="標楷體" w:hAnsi="Times New Roman" w:cs="Times New Roman" w:hint="eastAsia"/>
          <w:sz w:val="28"/>
        </w:rPr>
        <w:t>二</w:t>
      </w:r>
      <w:r w:rsidRPr="005C7972">
        <w:rPr>
          <w:rFonts w:ascii="Times New Roman" w:eastAsia="標楷體" w:hAnsi="Times New Roman" w:cs="Times New Roman" w:hint="eastAsia"/>
          <w:sz w:val="28"/>
        </w:rPr>
        <w:t xml:space="preserve">) </w:t>
      </w:r>
      <w:r w:rsidRPr="005C7972">
        <w:rPr>
          <w:rFonts w:ascii="Times New Roman" w:eastAsia="標楷體" w:hAnsi="Times New Roman" w:cs="Times New Roman" w:hint="eastAsia"/>
          <w:sz w:val="28"/>
        </w:rPr>
        <w:t>「聽水寶寶說故事」與「自然與人文的邂逅」</w:t>
      </w:r>
    </w:p>
    <w:p w:rsidR="005C7972" w:rsidRPr="005C7972" w:rsidRDefault="00FF57AD" w:rsidP="00FF57AD">
      <w:pPr>
        <w:widowControl/>
        <w:ind w:firstLineChars="202" w:firstLine="566"/>
        <w:jc w:val="both"/>
        <w:rPr>
          <w:rFonts w:ascii="Times New Roman" w:eastAsia="標楷體" w:hAnsi="Times New Roman" w:cs="Times New Roman"/>
          <w:sz w:val="28"/>
        </w:rPr>
      </w:pPr>
      <w:proofErr w:type="gramStart"/>
      <w:r w:rsidRPr="005C7972">
        <w:rPr>
          <w:rFonts w:ascii="Times New Roman" w:eastAsia="標楷體" w:hAnsi="Times New Roman" w:cs="Times New Roman" w:hint="eastAsia"/>
          <w:sz w:val="28"/>
        </w:rPr>
        <w:t>實際踏訪淡水</w:t>
      </w:r>
      <w:proofErr w:type="gramEnd"/>
      <w:r w:rsidRPr="005C7972">
        <w:rPr>
          <w:rFonts w:ascii="Times New Roman" w:eastAsia="標楷體" w:hAnsi="Times New Roman" w:cs="Times New Roman" w:hint="eastAsia"/>
          <w:sz w:val="28"/>
        </w:rPr>
        <w:t>河畔及講解污水放流位置，比較淡水河今與昔的照片</w:t>
      </w:r>
      <w:r>
        <w:rPr>
          <w:rFonts w:ascii="Times New Roman" w:eastAsia="標楷體" w:hAnsi="Times New Roman" w:cs="Times New Roman" w:hint="eastAsia"/>
          <w:sz w:val="28"/>
        </w:rPr>
        <w:t>，配合</w:t>
      </w:r>
      <w:r w:rsidRPr="005C7972">
        <w:rPr>
          <w:rFonts w:ascii="Times New Roman" w:eastAsia="標楷體" w:hAnsi="Times New Roman" w:cs="Times New Roman" w:hint="eastAsia"/>
          <w:sz w:val="28"/>
        </w:rPr>
        <w:t>講解河川污染程度指標，說明淡水河以前及現今之污染情形</w:t>
      </w:r>
      <w:r>
        <w:rPr>
          <w:rFonts w:ascii="Times New Roman" w:eastAsia="標楷體" w:hAnsi="Times New Roman" w:cs="Times New Roman" w:hint="eastAsia"/>
          <w:sz w:val="28"/>
        </w:rPr>
        <w:t>，使學員們了解污水處理廠設立之必要性；</w:t>
      </w:r>
      <w:proofErr w:type="gramStart"/>
      <w:r>
        <w:rPr>
          <w:rFonts w:ascii="Times New Roman" w:eastAsia="標楷體" w:hAnsi="Times New Roman" w:cs="Times New Roman" w:hint="eastAsia"/>
          <w:sz w:val="28"/>
        </w:rPr>
        <w:t>另</w:t>
      </w:r>
      <w:r w:rsidR="005C7972" w:rsidRPr="005C7972">
        <w:rPr>
          <w:rFonts w:ascii="Times New Roman" w:eastAsia="標楷體" w:hAnsi="Times New Roman" w:cs="Times New Roman" w:hint="eastAsia"/>
          <w:sz w:val="28"/>
        </w:rPr>
        <w:t>藉由</w:t>
      </w:r>
      <w:proofErr w:type="gramEnd"/>
      <w:r w:rsidR="005C7972" w:rsidRPr="005C7972">
        <w:rPr>
          <w:rFonts w:ascii="Times New Roman" w:eastAsia="標楷體" w:hAnsi="Times New Roman" w:cs="Times New Roman" w:hint="eastAsia"/>
          <w:sz w:val="28"/>
        </w:rPr>
        <w:t>迪化廠公共藝術：「一種接觸的美學」、「聽見水聲」及「大地重現」的介紹，使學生了解污水的產生、處理與回歸自然的歷程，並學習欣賞人造物之美，以了解人與環境依存關係。</w:t>
      </w:r>
    </w:p>
    <w:p w:rsidR="005C7972" w:rsidRPr="005C7972" w:rsidRDefault="005C7972" w:rsidP="005C7972">
      <w:pPr>
        <w:widowControl/>
        <w:rPr>
          <w:rFonts w:ascii="Times New Roman" w:eastAsia="標楷體" w:hAnsi="Times New Roman" w:cs="Times New Roman"/>
          <w:sz w:val="28"/>
        </w:rPr>
      </w:pPr>
      <w:r w:rsidRPr="005C7972">
        <w:rPr>
          <w:rFonts w:ascii="Times New Roman" w:eastAsia="標楷體" w:hAnsi="Times New Roman" w:cs="Times New Roman" w:hint="eastAsia"/>
          <w:sz w:val="28"/>
        </w:rPr>
        <w:t>(</w:t>
      </w:r>
      <w:r w:rsidRPr="005C7972">
        <w:rPr>
          <w:rFonts w:ascii="Times New Roman" w:eastAsia="標楷體" w:hAnsi="Times New Roman" w:cs="Times New Roman" w:hint="eastAsia"/>
          <w:sz w:val="28"/>
        </w:rPr>
        <w:t>三</w:t>
      </w:r>
      <w:r w:rsidRPr="005C7972">
        <w:rPr>
          <w:rFonts w:ascii="Times New Roman" w:eastAsia="標楷體" w:hAnsi="Times New Roman" w:cs="Times New Roman" w:hint="eastAsia"/>
          <w:sz w:val="28"/>
        </w:rPr>
        <w:t xml:space="preserve">) </w:t>
      </w:r>
      <w:r w:rsidRPr="005C7972">
        <w:rPr>
          <w:rFonts w:ascii="Times New Roman" w:eastAsia="標楷體" w:hAnsi="Times New Roman" w:cs="Times New Roman" w:hint="eastAsia"/>
          <w:sz w:val="28"/>
        </w:rPr>
        <w:t>「這裡就是我們長大的地方」與「</w:t>
      </w:r>
      <w:proofErr w:type="gramStart"/>
      <w:r w:rsidRPr="005C7972">
        <w:rPr>
          <w:rFonts w:ascii="Times New Roman" w:eastAsia="標楷體" w:hAnsi="Times New Roman" w:cs="Times New Roman" w:hint="eastAsia"/>
          <w:sz w:val="28"/>
        </w:rPr>
        <w:t>臺</w:t>
      </w:r>
      <w:proofErr w:type="gramEnd"/>
      <w:r w:rsidRPr="005C7972">
        <w:rPr>
          <w:rFonts w:ascii="Times New Roman" w:eastAsia="標楷體" w:hAnsi="Times New Roman" w:cs="Times New Roman" w:hint="eastAsia"/>
          <w:sz w:val="28"/>
        </w:rPr>
        <w:t>北水故事」</w:t>
      </w:r>
    </w:p>
    <w:p w:rsidR="005C7972" w:rsidRDefault="005C7972" w:rsidP="00FF57AD">
      <w:pPr>
        <w:widowControl/>
        <w:ind w:firstLineChars="202" w:firstLine="566"/>
        <w:jc w:val="both"/>
        <w:rPr>
          <w:rFonts w:ascii="Times New Roman" w:eastAsia="標楷體" w:hAnsi="Times New Roman" w:cs="Times New Roman"/>
          <w:sz w:val="28"/>
        </w:rPr>
      </w:pPr>
      <w:r w:rsidRPr="005C7972">
        <w:rPr>
          <w:rFonts w:ascii="Times New Roman" w:eastAsia="標楷體" w:hAnsi="Times New Roman" w:cs="Times New Roman" w:hint="eastAsia"/>
          <w:sz w:val="28"/>
        </w:rPr>
        <w:t>課程目的在於使學員對於污水的生命週期有更進一步的認識，利用馬桶、水管及化糞池等道具，</w:t>
      </w:r>
      <w:proofErr w:type="gramStart"/>
      <w:r w:rsidRPr="005C7972">
        <w:rPr>
          <w:rFonts w:ascii="Times New Roman" w:eastAsia="標楷體" w:hAnsi="Times New Roman" w:cs="Times New Roman" w:hint="eastAsia"/>
          <w:sz w:val="28"/>
        </w:rPr>
        <w:t>演譯</w:t>
      </w:r>
      <w:proofErr w:type="gramEnd"/>
      <w:r w:rsidRPr="005C7972">
        <w:rPr>
          <w:rFonts w:ascii="Times New Roman" w:eastAsia="標楷體" w:hAnsi="Times New Roman" w:cs="Times New Roman" w:hint="eastAsia"/>
          <w:sz w:val="28"/>
        </w:rPr>
        <w:t>污水下水道之進步過程</w:t>
      </w:r>
      <w:r w:rsidR="00FF57AD">
        <w:rPr>
          <w:rFonts w:ascii="Times New Roman" w:eastAsia="標楷體" w:hAnsi="Times New Roman" w:cs="Times New Roman" w:hint="eastAsia"/>
          <w:sz w:val="28"/>
        </w:rPr>
        <w:t>；</w:t>
      </w:r>
      <w:r w:rsidRPr="005C7972">
        <w:rPr>
          <w:rFonts w:ascii="Times New Roman" w:eastAsia="標楷體" w:hAnsi="Times New Roman" w:cs="Times New Roman" w:hint="eastAsia"/>
          <w:sz w:val="28"/>
        </w:rPr>
        <w:t>而體驗活動的「認識污水下水道系統」可讓學員了解自家附近之污水下水道系統及收集過程。最後藉由污水處理廠影片的播放及模型的解說，讓</w:t>
      </w:r>
      <w:r w:rsidRPr="005C7972">
        <w:rPr>
          <w:rFonts w:ascii="Times New Roman" w:eastAsia="標楷體" w:hAnsi="Times New Roman" w:cs="Times New Roman" w:hint="eastAsia"/>
          <w:sz w:val="28"/>
        </w:rPr>
        <w:lastRenderedPageBreak/>
        <w:t>學員經由口述引導，了解污水與環境的關係，並了解污水處理廠存在利弊得失。</w:t>
      </w:r>
    </w:p>
    <w:tbl>
      <w:tblPr>
        <w:tblW w:w="5987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75"/>
        <w:gridCol w:w="1749"/>
        <w:gridCol w:w="4082"/>
        <w:gridCol w:w="2482"/>
        <w:gridCol w:w="1016"/>
      </w:tblGrid>
      <w:tr w:rsidR="00672956" w:rsidRPr="00B238B7" w:rsidTr="00D654C7">
        <w:trPr>
          <w:trHeight w:val="391"/>
          <w:jc w:val="center"/>
        </w:trPr>
        <w:tc>
          <w:tcPr>
            <w:tcW w:w="429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333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>
              <w:rPr>
                <w:rFonts w:ascii="Times New Roman" w:eastAsia="標楷體" w:hAnsi="Times New Roman" w:cs="Times New Roman"/>
                <w:sz w:val="28"/>
              </w:rPr>
              <w:br w:type="page"/>
            </w:r>
            <w:r w:rsidRPr="008A401A">
              <w:rPr>
                <w:rFonts w:ascii="Times New Roman" w:eastAsia="標楷體" w:hAnsi="Times New Roman" w:cs="Times New Roman"/>
                <w:b/>
                <w:bCs/>
                <w:color w:val="FFFFFF" w:themeColor="light1"/>
                <w:szCs w:val="24"/>
              </w:rPr>
              <w:t>對象</w:t>
            </w:r>
          </w:p>
        </w:tc>
        <w:tc>
          <w:tcPr>
            <w:tcW w:w="857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333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FFFFFF" w:themeColor="light1"/>
                <w:szCs w:val="24"/>
              </w:rPr>
              <w:t>教案名稱</w:t>
            </w:r>
          </w:p>
        </w:tc>
        <w:tc>
          <w:tcPr>
            <w:tcW w:w="2000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333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FFFFFF" w:themeColor="light1"/>
                <w:szCs w:val="24"/>
              </w:rPr>
              <w:t>活動內容</w:t>
            </w:r>
          </w:p>
        </w:tc>
        <w:tc>
          <w:tcPr>
            <w:tcW w:w="1216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333CC"/>
            <w:vAlign w:val="center"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FFFFFF" w:themeColor="light1"/>
                <w:szCs w:val="24"/>
              </w:rPr>
              <w:t>教學方法</w:t>
            </w:r>
            <w:r w:rsidRPr="00B238B7">
              <w:rPr>
                <w:rFonts w:ascii="Times New Roman" w:eastAsia="標楷體" w:hAnsi="Times New Roman" w:cs="Times New Roman"/>
                <w:b/>
                <w:bCs/>
                <w:color w:val="FFFFFF" w:themeColor="light1"/>
                <w:szCs w:val="24"/>
              </w:rPr>
              <w:t>及人數</w:t>
            </w:r>
          </w:p>
        </w:tc>
        <w:tc>
          <w:tcPr>
            <w:tcW w:w="498" w:type="pct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333C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FFFFFF" w:themeColor="light1"/>
                <w:szCs w:val="24"/>
              </w:rPr>
              <w:t>時間</w:t>
            </w:r>
          </w:p>
        </w:tc>
      </w:tr>
      <w:tr w:rsidR="00672956" w:rsidRPr="00B238B7" w:rsidTr="00D654C7">
        <w:trPr>
          <w:trHeight w:val="1418"/>
          <w:jc w:val="center"/>
        </w:trPr>
        <w:tc>
          <w:tcPr>
            <w:tcW w:w="429" w:type="pct"/>
            <w:vMerge w:val="restar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kern w:val="24"/>
                <w:szCs w:val="24"/>
              </w:rPr>
              <w:t>國小學生</w:t>
            </w:r>
          </w:p>
        </w:tc>
        <w:tc>
          <w:tcPr>
            <w:tcW w:w="857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污水寶寶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換新裝</w:t>
            </w:r>
          </w:p>
        </w:tc>
        <w:tc>
          <w:tcPr>
            <w:tcW w:w="2000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ind w:left="295" w:hanging="283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污水處理流程教具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拼圖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ind w:left="295" w:hanging="283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模型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+</w:t>
            </w:r>
            <w:proofErr w:type="gramStart"/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管渠模型</w:t>
            </w:r>
            <w:proofErr w:type="gramEnd"/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解說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大廳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ind w:left="295" w:hanging="283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馬桶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&amp;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桌球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+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衛生紙溶解實驗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2"/>
              </w:numPr>
              <w:tabs>
                <w:tab w:val="clear" w:pos="720"/>
              </w:tabs>
              <w:ind w:left="295" w:hanging="283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藉由導</w:t>
            </w:r>
            <w:proofErr w:type="gramStart"/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覽</w:t>
            </w:r>
            <w:proofErr w:type="gramEnd"/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觀察及紀錄</w:t>
            </w:r>
          </w:p>
        </w:tc>
        <w:tc>
          <w:tcPr>
            <w:tcW w:w="1216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vAlign w:val="center"/>
          </w:tcPr>
          <w:p w:rsidR="00672956" w:rsidRPr="008A401A" w:rsidRDefault="00672956" w:rsidP="00D654C7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影片、教學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</w:t>
            </w:r>
            <w:proofErr w:type="gramStart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講述式及互動式</w:t>
            </w:r>
            <w:proofErr w:type="gramEnd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、體驗活動、學習單及問卷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(20~25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人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</w:p>
        </w:tc>
        <w:tc>
          <w:tcPr>
            <w:tcW w:w="498" w:type="pct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120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分鐘</w:t>
            </w:r>
          </w:p>
        </w:tc>
      </w:tr>
      <w:tr w:rsidR="00672956" w:rsidRPr="00B238B7" w:rsidTr="00D654C7">
        <w:trPr>
          <w:trHeight w:val="1294"/>
          <w:jc w:val="center"/>
        </w:trPr>
        <w:tc>
          <w:tcPr>
            <w:tcW w:w="429" w:type="pct"/>
            <w:vMerge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72956" w:rsidRPr="008A401A" w:rsidRDefault="00672956" w:rsidP="00D654C7">
            <w:pPr>
              <w:widowControl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</w:p>
        </w:tc>
        <w:tc>
          <w:tcPr>
            <w:tcW w:w="8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聽水寶寶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說故事</w:t>
            </w:r>
          </w:p>
        </w:tc>
        <w:tc>
          <w:tcPr>
            <w:tcW w:w="20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Cs w:val="24"/>
              </w:rPr>
              <w:t>@</w:t>
            </w: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Cs w:val="24"/>
              </w:rPr>
              <w:t>迪化廠上部公園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4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水循環流程教具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拼圖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4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小故事書製作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4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分組討論</w:t>
            </w:r>
          </w:p>
        </w:tc>
        <w:tc>
          <w:tcPr>
            <w:tcW w:w="12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vAlign w:val="center"/>
          </w:tcPr>
          <w:p w:rsidR="00672956" w:rsidRPr="008A401A" w:rsidRDefault="00672956" w:rsidP="00D654C7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影片、教學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bCs/>
                <w:color w:val="000000" w:themeColor="dark1"/>
                <w:szCs w:val="24"/>
              </w:rPr>
              <w:t>含簡報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,</w:t>
            </w:r>
            <w:proofErr w:type="gramStart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講述式及互動式</w:t>
            </w:r>
            <w:proofErr w:type="gramEnd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、體驗活動、學習單及問卷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(20~25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人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</w:p>
        </w:tc>
        <w:tc>
          <w:tcPr>
            <w:tcW w:w="49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120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分鐘</w:t>
            </w:r>
          </w:p>
        </w:tc>
      </w:tr>
      <w:tr w:rsidR="00672956" w:rsidRPr="00B238B7" w:rsidTr="00D654C7">
        <w:trPr>
          <w:trHeight w:val="1591"/>
          <w:jc w:val="center"/>
        </w:trPr>
        <w:tc>
          <w:tcPr>
            <w:tcW w:w="429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kern w:val="24"/>
                <w:szCs w:val="24"/>
              </w:rPr>
              <w:t>國中學生</w:t>
            </w:r>
          </w:p>
        </w:tc>
        <w:tc>
          <w:tcPr>
            <w:tcW w:w="8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污水處理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初體驗</w:t>
            </w:r>
          </w:p>
        </w:tc>
        <w:tc>
          <w:tcPr>
            <w:tcW w:w="20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numPr>
                <w:ilvl w:val="0"/>
                <w:numId w:val="6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污水處理流程教具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拼圖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6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模型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+</w:t>
            </w:r>
            <w:proofErr w:type="gramStart"/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管渠模型</w:t>
            </w:r>
            <w:proofErr w:type="gramEnd"/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解說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大廳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6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馬桶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&amp;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桌球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+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衛生紙溶解實驗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6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pH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試驗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清潔劑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/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污水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6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污水</w:t>
            </w:r>
            <w:proofErr w:type="gramStart"/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沉</w:t>
            </w:r>
            <w:proofErr w:type="gramEnd"/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降實驗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proofErr w:type="gramStart"/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深曝</w:t>
            </w:r>
            <w:proofErr w:type="gramEnd"/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SV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position w:val="-6"/>
                <w:szCs w:val="24"/>
                <w:vertAlign w:val="subscript"/>
              </w:rPr>
              <w:t>30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12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vAlign w:val="center"/>
          </w:tcPr>
          <w:p w:rsidR="00672956" w:rsidRPr="008A401A" w:rsidRDefault="00672956" w:rsidP="00D654C7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影片、教學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</w:t>
            </w:r>
            <w:proofErr w:type="gramStart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講述式及互動式</w:t>
            </w:r>
            <w:proofErr w:type="gramEnd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、體驗活動、學習單及問卷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(20~25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人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</w:p>
        </w:tc>
        <w:tc>
          <w:tcPr>
            <w:tcW w:w="49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120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分鐘</w:t>
            </w:r>
          </w:p>
        </w:tc>
      </w:tr>
      <w:tr w:rsidR="00672956" w:rsidRPr="00B238B7" w:rsidTr="00D654C7">
        <w:trPr>
          <w:trHeight w:val="1289"/>
          <w:jc w:val="center"/>
        </w:trPr>
        <w:tc>
          <w:tcPr>
            <w:tcW w:w="42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72956" w:rsidRPr="008A401A" w:rsidRDefault="00672956" w:rsidP="00D654C7">
            <w:pPr>
              <w:widowControl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</w:p>
        </w:tc>
        <w:tc>
          <w:tcPr>
            <w:tcW w:w="8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這裡就是我們長大的地方</w:t>
            </w:r>
          </w:p>
        </w:tc>
        <w:tc>
          <w:tcPr>
            <w:tcW w:w="20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ind w:left="130" w:hanging="130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Cs w:val="24"/>
              </w:rPr>
              <w:t>@</w:t>
            </w: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Cs w:val="24"/>
              </w:rPr>
              <w:t>迪化廠上部公園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8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介紹公共藝術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&amp;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老師府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&amp;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保安宮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8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水循環立體模型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排列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8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分組討論</w:t>
            </w:r>
          </w:p>
        </w:tc>
        <w:tc>
          <w:tcPr>
            <w:tcW w:w="12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vAlign w:val="center"/>
          </w:tcPr>
          <w:p w:rsidR="00672956" w:rsidRPr="008A401A" w:rsidRDefault="00672956" w:rsidP="00D654C7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影片、教學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bCs/>
                <w:color w:val="000000" w:themeColor="dark1"/>
                <w:szCs w:val="24"/>
              </w:rPr>
              <w:t>含簡報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,</w:t>
            </w:r>
            <w:proofErr w:type="gramStart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講述式及互動式</w:t>
            </w:r>
            <w:proofErr w:type="gramEnd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、體驗活動、學習單及問卷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(20~25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人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</w:p>
        </w:tc>
        <w:tc>
          <w:tcPr>
            <w:tcW w:w="49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120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分鐘</w:t>
            </w:r>
          </w:p>
        </w:tc>
      </w:tr>
      <w:tr w:rsidR="00672956" w:rsidRPr="00B238B7" w:rsidTr="00D654C7">
        <w:trPr>
          <w:trHeight w:val="1893"/>
          <w:jc w:val="center"/>
        </w:trPr>
        <w:tc>
          <w:tcPr>
            <w:tcW w:w="429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kern w:val="24"/>
                <w:szCs w:val="24"/>
              </w:rPr>
              <w:t>一般大眾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kern w:val="24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kern w:val="24"/>
                <w:szCs w:val="24"/>
              </w:rPr>
              <w:t>高中以上</w:t>
            </w: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kern w:val="24"/>
                <w:szCs w:val="24"/>
              </w:rPr>
              <w:t>)</w:t>
            </w:r>
          </w:p>
        </w:tc>
        <w:tc>
          <w:tcPr>
            <w:tcW w:w="8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proofErr w:type="gramStart"/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臺</w:t>
            </w:r>
            <w:proofErr w:type="gramEnd"/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北水故事</w:t>
            </w:r>
          </w:p>
        </w:tc>
        <w:tc>
          <w:tcPr>
            <w:tcW w:w="20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numPr>
                <w:ilvl w:val="0"/>
                <w:numId w:val="10"/>
              </w:numPr>
              <w:ind w:leftChars="-1" w:left="320" w:hangingChars="134" w:hanging="322"/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馬桶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&amp;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水管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&amp;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化糞池教具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10"/>
              </w:numPr>
              <w:ind w:leftChars="-1" w:left="320" w:hangingChars="134" w:hanging="322"/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模型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+</w:t>
            </w:r>
            <w:proofErr w:type="gramStart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管渠模型</w:t>
            </w:r>
            <w:proofErr w:type="gramEnd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解說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大廳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10"/>
              </w:numPr>
              <w:ind w:leftChars="-1" w:left="320" w:hangingChars="134" w:hanging="322"/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馬桶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&amp;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桌球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+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衛生紙溶解實驗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10"/>
              </w:numPr>
              <w:ind w:leftChars="-1" w:left="320" w:hangingChars="134" w:hanging="322"/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污水</w:t>
            </w:r>
            <w:proofErr w:type="gramStart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佈</w:t>
            </w:r>
            <w:proofErr w:type="gramEnd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管地圖貼貼看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10"/>
              </w:numPr>
              <w:ind w:leftChars="-1" w:left="320" w:hangingChars="134" w:hanging="322"/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pH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試驗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清潔劑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/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污水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10"/>
              </w:numPr>
              <w:ind w:leftChars="-1" w:left="320" w:hangingChars="134" w:hanging="322"/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污水</w:t>
            </w:r>
            <w:proofErr w:type="gramStart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沉</w:t>
            </w:r>
            <w:proofErr w:type="gramEnd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降實驗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</w:t>
            </w:r>
            <w:proofErr w:type="gramStart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深曝</w:t>
            </w:r>
            <w:proofErr w:type="gramEnd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SV30)</w:t>
            </w:r>
          </w:p>
        </w:tc>
        <w:tc>
          <w:tcPr>
            <w:tcW w:w="12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vAlign w:val="center"/>
          </w:tcPr>
          <w:p w:rsidR="00672956" w:rsidRPr="008A401A" w:rsidRDefault="00672956" w:rsidP="00D654C7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影片、教學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</w:t>
            </w:r>
            <w:proofErr w:type="gramStart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講述式及互動式</w:t>
            </w:r>
            <w:proofErr w:type="gramEnd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、體驗活動、學習單及問卷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(20~25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人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</w:p>
        </w:tc>
        <w:tc>
          <w:tcPr>
            <w:tcW w:w="49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CDE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120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分鐘</w:t>
            </w:r>
          </w:p>
        </w:tc>
      </w:tr>
      <w:tr w:rsidR="00672956" w:rsidRPr="00B238B7" w:rsidTr="00D654C7">
        <w:trPr>
          <w:trHeight w:val="1358"/>
          <w:jc w:val="center"/>
        </w:trPr>
        <w:tc>
          <w:tcPr>
            <w:tcW w:w="42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672956" w:rsidRPr="008A401A" w:rsidRDefault="00672956" w:rsidP="00D654C7">
            <w:pPr>
              <w:widowControl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</w:p>
        </w:tc>
        <w:tc>
          <w:tcPr>
            <w:tcW w:w="85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dark1"/>
                <w:szCs w:val="24"/>
              </w:rPr>
              <w:t>自然與人文之邂逅</w:t>
            </w:r>
          </w:p>
        </w:tc>
        <w:tc>
          <w:tcPr>
            <w:tcW w:w="200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ind w:left="130" w:hanging="130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Cs w:val="24"/>
              </w:rPr>
              <w:t>@</w:t>
            </w:r>
            <w:r w:rsidRPr="008A401A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Cs w:val="24"/>
              </w:rPr>
              <w:t>迪化廠上部公園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12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介紹公共藝術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&amp;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老師府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&amp;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保安宮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12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水循環立體模型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排列</w:t>
            </w: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)</w:t>
            </w:r>
          </w:p>
          <w:p w:rsidR="00672956" w:rsidRPr="008A401A" w:rsidRDefault="00672956" w:rsidP="00D654C7">
            <w:pPr>
              <w:widowControl/>
              <w:numPr>
                <w:ilvl w:val="0"/>
                <w:numId w:val="12"/>
              </w:numPr>
              <w:ind w:left="323" w:hanging="284"/>
              <w:rPr>
                <w:rFonts w:ascii="Times New Roman" w:eastAsia="標楷體" w:hAnsi="Times New Roman" w:cs="Times New Roman"/>
                <w:kern w:val="0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分組討論</w:t>
            </w:r>
          </w:p>
        </w:tc>
        <w:tc>
          <w:tcPr>
            <w:tcW w:w="12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vAlign w:val="center"/>
          </w:tcPr>
          <w:p w:rsidR="00672956" w:rsidRPr="008A401A" w:rsidRDefault="00672956" w:rsidP="00D654C7">
            <w:pPr>
              <w:widowControl/>
              <w:jc w:val="both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影片、教學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</w:t>
            </w:r>
            <w:r w:rsidRPr="008A401A">
              <w:rPr>
                <w:rFonts w:ascii="Times New Roman" w:eastAsia="標楷體" w:hAnsi="Times New Roman" w:cs="Times New Roman"/>
                <w:bCs/>
                <w:color w:val="000000" w:themeColor="dark1"/>
                <w:szCs w:val="24"/>
              </w:rPr>
              <w:t>含簡報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,</w:t>
            </w:r>
            <w:proofErr w:type="gramStart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講述式及互動式</w:t>
            </w:r>
            <w:proofErr w:type="gramEnd"/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、體驗活動、學習單及問卷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(20~25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人</w:t>
            </w: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)</w:t>
            </w:r>
          </w:p>
        </w:tc>
        <w:tc>
          <w:tcPr>
            <w:tcW w:w="49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120</w:t>
            </w:r>
          </w:p>
          <w:p w:rsidR="00672956" w:rsidRPr="008A401A" w:rsidRDefault="00672956" w:rsidP="00D654C7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36"/>
                <w:szCs w:val="36"/>
              </w:rPr>
            </w:pPr>
            <w:r w:rsidRPr="008A401A">
              <w:rPr>
                <w:rFonts w:ascii="Times New Roman" w:eastAsia="標楷體" w:hAnsi="Times New Roman" w:cs="Times New Roman"/>
                <w:color w:val="000000" w:themeColor="dark1"/>
                <w:szCs w:val="24"/>
              </w:rPr>
              <w:t>分鐘</w:t>
            </w:r>
          </w:p>
        </w:tc>
      </w:tr>
    </w:tbl>
    <w:p w:rsidR="00672956" w:rsidRDefault="00672956" w:rsidP="00FF57AD">
      <w:pPr>
        <w:widowControl/>
        <w:ind w:firstLineChars="202" w:firstLine="566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/>
          <w:noProof/>
          <w:sz w:val="28"/>
        </w:rPr>
        <w:drawing>
          <wp:anchor distT="0" distB="0" distL="114300" distR="114300" simplePos="0" relativeHeight="251661312" behindDoc="1" locked="0" layoutInCell="1" allowOverlap="1" wp14:anchorId="15668239" wp14:editId="189E73FD">
            <wp:simplePos x="0" y="0"/>
            <wp:positionH relativeFrom="column">
              <wp:posOffset>-29541</wp:posOffset>
            </wp:positionH>
            <wp:positionV relativeFrom="paragraph">
              <wp:posOffset>226695</wp:posOffset>
            </wp:positionV>
            <wp:extent cx="2701925" cy="1799590"/>
            <wp:effectExtent l="0" t="0" r="3175" b="0"/>
            <wp:wrapTight wrapText="bothSides">
              <wp:wrapPolygon edited="0">
                <wp:start x="609" y="0"/>
                <wp:lineTo x="0" y="457"/>
                <wp:lineTo x="0" y="21036"/>
                <wp:lineTo x="609" y="21265"/>
                <wp:lineTo x="20864" y="21265"/>
                <wp:lineTo x="21473" y="21036"/>
                <wp:lineTo x="21473" y="457"/>
                <wp:lineTo x="20864" y="0"/>
                <wp:lineTo x="609" y="0"/>
              </wp:wrapPolygon>
            </wp:wrapTight>
            <wp:docPr id="6" name="圖片 6" descr="C:\Users\hep\Desktop\提報教育局之附件_1060824\IMG_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p\Desktop\提報教育局之附件_1060824\IMG_2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2703775</wp:posOffset>
            </wp:positionH>
            <wp:positionV relativeFrom="paragraph">
              <wp:posOffset>227027</wp:posOffset>
            </wp:positionV>
            <wp:extent cx="2701925" cy="1799590"/>
            <wp:effectExtent l="0" t="0" r="3175" b="0"/>
            <wp:wrapTight wrapText="bothSides">
              <wp:wrapPolygon edited="0">
                <wp:start x="609" y="0"/>
                <wp:lineTo x="0" y="457"/>
                <wp:lineTo x="0" y="21036"/>
                <wp:lineTo x="609" y="21265"/>
                <wp:lineTo x="20864" y="21265"/>
                <wp:lineTo x="21473" y="21036"/>
                <wp:lineTo x="21473" y="457"/>
                <wp:lineTo x="20864" y="0"/>
                <wp:lineTo x="609" y="0"/>
              </wp:wrapPolygon>
            </wp:wrapTight>
            <wp:docPr id="4" name="圖片 4" descr="C:\Users\hep\Desktop\提報教育局之附件_1060824\IMG_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p\Desktop\提報教育局之附件_1060824\IMG_0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D79" w:rsidRPr="00672956" w:rsidRDefault="003A5D79" w:rsidP="003A5D79">
      <w:pPr>
        <w:ind w:firstLineChars="202" w:firstLine="647"/>
        <w:jc w:val="center"/>
        <w:rPr>
          <w:rFonts w:ascii="Times New Roman" w:eastAsia="標楷體" w:hAnsi="Times New Roman" w:cs="Times New Roman"/>
          <w:b/>
          <w:sz w:val="32"/>
        </w:rPr>
      </w:pPr>
      <w:r w:rsidRPr="00672956">
        <w:rPr>
          <w:rFonts w:ascii="Times New Roman" w:eastAsia="標楷體" w:hAnsi="Times New Roman" w:cs="Times New Roman" w:hint="eastAsia"/>
          <w:b/>
          <w:sz w:val="32"/>
        </w:rPr>
        <w:lastRenderedPageBreak/>
        <w:t>一般參訪</w:t>
      </w:r>
    </w:p>
    <w:p w:rsidR="002C5C0C" w:rsidRDefault="00BF629C" w:rsidP="00BF629C">
      <w:pPr>
        <w:ind w:firstLineChars="202" w:firstLine="566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迪化污水處理廠佔地</w:t>
      </w:r>
      <w:r>
        <w:rPr>
          <w:rFonts w:ascii="Times New Roman" w:eastAsia="標楷體" w:hAnsi="Times New Roman" w:cs="Times New Roman" w:hint="eastAsia"/>
          <w:sz w:val="28"/>
        </w:rPr>
        <w:t>7.8</w:t>
      </w:r>
      <w:r>
        <w:rPr>
          <w:rFonts w:ascii="Times New Roman" w:eastAsia="標楷體" w:hAnsi="Times New Roman" w:cs="Times New Roman" w:hint="eastAsia"/>
          <w:sz w:val="28"/>
        </w:rPr>
        <w:t>公頃，自民國</w:t>
      </w:r>
      <w:proofErr w:type="gramStart"/>
      <w:r>
        <w:rPr>
          <w:rFonts w:ascii="Times New Roman" w:eastAsia="標楷體" w:hAnsi="Times New Roman" w:cs="Times New Roman" w:hint="eastAsia"/>
          <w:sz w:val="28"/>
        </w:rPr>
        <w:t>87</w:t>
      </w:r>
      <w:r>
        <w:rPr>
          <w:rFonts w:ascii="Times New Roman" w:eastAsia="標楷體" w:hAnsi="Times New Roman" w:cs="Times New Roman" w:hint="eastAsia"/>
          <w:sz w:val="28"/>
        </w:rPr>
        <w:t>年停廠進行</w:t>
      </w:r>
      <w:proofErr w:type="gramEnd"/>
      <w:r>
        <w:rPr>
          <w:rFonts w:ascii="Times New Roman" w:eastAsia="標楷體" w:hAnsi="Times New Roman" w:cs="Times New Roman" w:hint="eastAsia"/>
          <w:sz w:val="28"/>
        </w:rPr>
        <w:t>升級二級處理工程至</w:t>
      </w:r>
      <w:r>
        <w:rPr>
          <w:rFonts w:ascii="Times New Roman" w:eastAsia="標楷體" w:hAnsi="Times New Roman" w:cs="Times New Roman" w:hint="eastAsia"/>
          <w:sz w:val="28"/>
        </w:rPr>
        <w:t>95</w:t>
      </w:r>
      <w:r>
        <w:rPr>
          <w:rFonts w:ascii="Times New Roman" w:eastAsia="標楷體" w:hAnsi="Times New Roman" w:cs="Times New Roman" w:hint="eastAsia"/>
          <w:sz w:val="28"/>
        </w:rPr>
        <w:t>年啟用，主要處理臺北市生活污水，日平均處理水量約</w:t>
      </w:r>
      <w:r>
        <w:rPr>
          <w:rFonts w:ascii="Times New Roman" w:eastAsia="標楷體" w:hAnsi="Times New Roman" w:cs="Times New Roman" w:hint="eastAsia"/>
          <w:sz w:val="28"/>
        </w:rPr>
        <w:t>450,000~500,000</w:t>
      </w:r>
      <w:r>
        <w:rPr>
          <w:rFonts w:ascii="Times New Roman" w:eastAsia="標楷體" w:hAnsi="Times New Roman" w:cs="Times New Roman" w:hint="eastAsia"/>
          <w:sz w:val="28"/>
        </w:rPr>
        <w:t>噸污水，目前為全</w:t>
      </w:r>
      <w:proofErr w:type="gramStart"/>
      <w:r>
        <w:rPr>
          <w:rFonts w:ascii="Times New Roman" w:eastAsia="標楷體" w:hAnsi="Times New Roman" w:cs="Times New Roman" w:hint="eastAsia"/>
          <w:sz w:val="28"/>
        </w:rPr>
        <w:t>臺</w:t>
      </w:r>
      <w:proofErr w:type="gramEnd"/>
      <w:r>
        <w:rPr>
          <w:rFonts w:ascii="Times New Roman" w:eastAsia="標楷體" w:hAnsi="Times New Roman" w:cs="Times New Roman" w:hint="eastAsia"/>
          <w:sz w:val="28"/>
        </w:rPr>
        <w:t>污水處理量最大之二級生物處理廠。</w:t>
      </w:r>
    </w:p>
    <w:p w:rsidR="009019E0" w:rsidRDefault="002C5C0C" w:rsidP="00BF629C">
      <w:pPr>
        <w:ind w:firstLineChars="202" w:firstLine="566"/>
        <w:jc w:val="both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民眾可</w:t>
      </w:r>
      <w:r w:rsidR="009019E0" w:rsidRPr="005C7972">
        <w:rPr>
          <w:rFonts w:ascii="Times New Roman" w:eastAsia="標楷體" w:hAnsi="Times New Roman" w:cs="Times New Roman" w:hint="eastAsia"/>
          <w:sz w:val="28"/>
        </w:rPr>
        <w:t>藉由污水處理廠的參訪過程中，了解污水的來源，而污水處理廠存在的目的在於處理大家產生的污水，惟有如此才能降低對環境的影響，而節約用水及水回收再利用的落實，</w:t>
      </w:r>
      <w:r w:rsidR="00BF629C">
        <w:rPr>
          <w:rFonts w:ascii="Times New Roman" w:eastAsia="標楷體" w:hAnsi="Times New Roman" w:cs="Times New Roman" w:hint="eastAsia"/>
          <w:sz w:val="28"/>
        </w:rPr>
        <w:t>可</w:t>
      </w:r>
      <w:r w:rsidR="009019E0" w:rsidRPr="005C7972">
        <w:rPr>
          <w:rFonts w:ascii="Times New Roman" w:eastAsia="標楷體" w:hAnsi="Times New Roman" w:cs="Times New Roman" w:hint="eastAsia"/>
          <w:sz w:val="28"/>
        </w:rPr>
        <w:t>達到水資源永續經營的願景。</w:t>
      </w:r>
    </w:p>
    <w:p w:rsidR="00F12D12" w:rsidRPr="00A61E69" w:rsidRDefault="002C5C0C" w:rsidP="008902D8">
      <w:pPr>
        <w:ind w:firstLineChars="202" w:firstLine="566"/>
        <w:jc w:val="both"/>
        <w:rPr>
          <w:rFonts w:ascii="Times New Roman" w:eastAsia="標楷體" w:hAnsi="Times New Roman" w:cs="Times New Roman"/>
          <w:sz w:val="28"/>
        </w:rPr>
      </w:pPr>
      <w:r w:rsidRPr="003A5D79">
        <w:rPr>
          <w:rFonts w:ascii="Times New Roman" w:eastAsia="標楷體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741377</wp:posOffset>
            </wp:positionH>
            <wp:positionV relativeFrom="paragraph">
              <wp:posOffset>1812097</wp:posOffset>
            </wp:positionV>
            <wp:extent cx="3929380" cy="2699385"/>
            <wp:effectExtent l="0" t="0" r="0" b="5715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9" b="3524"/>
                    <a:stretch/>
                  </pic:blipFill>
                  <pic:spPr bwMode="auto">
                    <a:xfrm>
                      <a:off x="0" y="0"/>
                      <a:ext cx="3929380" cy="269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標楷體" w:hAnsi="Times New Roman" w:cs="Times New Roman" w:hint="eastAsia"/>
          <w:sz w:val="28"/>
        </w:rPr>
        <w:t>參訪全程約</w:t>
      </w:r>
      <w:r>
        <w:rPr>
          <w:rFonts w:ascii="Times New Roman" w:eastAsia="標楷體" w:hAnsi="Times New Roman" w:cs="Times New Roman" w:hint="eastAsia"/>
          <w:sz w:val="28"/>
        </w:rPr>
        <w:t>1.5</w:t>
      </w:r>
      <w:r w:rsidRPr="00A61E69">
        <w:rPr>
          <w:rFonts w:ascii="Times New Roman" w:eastAsia="標楷體" w:hAnsi="Times New Roman" w:cs="Times New Roman" w:hint="eastAsia"/>
          <w:sz w:val="28"/>
        </w:rPr>
        <w:t>個小時，</w:t>
      </w:r>
      <w:r>
        <w:rPr>
          <w:rFonts w:ascii="Times New Roman" w:eastAsia="標楷體" w:hAnsi="Times New Roman" w:cs="Times New Roman" w:hint="eastAsia"/>
          <w:sz w:val="28"/>
        </w:rPr>
        <w:t>包含</w:t>
      </w:r>
      <w:r w:rsidRPr="002C5C0C">
        <w:rPr>
          <w:rFonts w:ascii="Times New Roman" w:eastAsia="標楷體" w:hAnsi="Times New Roman" w:cs="Times New Roman" w:hint="eastAsia"/>
          <w:sz w:val="28"/>
        </w:rPr>
        <w:t>觀賞污水處理廠簡介影片</w:t>
      </w:r>
      <w:r>
        <w:rPr>
          <w:rFonts w:ascii="Times New Roman" w:eastAsia="標楷體" w:hAnsi="Times New Roman" w:cs="Times New Roman" w:hint="eastAsia"/>
          <w:sz w:val="28"/>
        </w:rPr>
        <w:t>、</w:t>
      </w:r>
      <w:r w:rsidRPr="002C5C0C">
        <w:rPr>
          <w:rFonts w:ascii="Times New Roman" w:eastAsia="標楷體" w:hAnsi="Times New Roman" w:cs="Times New Roman" w:hint="eastAsia"/>
          <w:sz w:val="28"/>
        </w:rPr>
        <w:t>處理流程模型解說</w:t>
      </w:r>
      <w:r>
        <w:rPr>
          <w:rFonts w:ascii="Times New Roman" w:eastAsia="標楷體" w:hAnsi="Times New Roman" w:cs="Times New Roman" w:hint="eastAsia"/>
          <w:sz w:val="28"/>
        </w:rPr>
        <w:t>及</w:t>
      </w:r>
      <w:r w:rsidRPr="002C5C0C">
        <w:rPr>
          <w:rFonts w:ascii="Times New Roman" w:eastAsia="標楷體" w:hAnsi="Times New Roman" w:cs="Times New Roman" w:hint="eastAsia"/>
          <w:sz w:val="28"/>
        </w:rPr>
        <w:t>廠區現場實地導</w:t>
      </w:r>
      <w:proofErr w:type="gramStart"/>
      <w:r w:rsidRPr="002C5C0C">
        <w:rPr>
          <w:rFonts w:ascii="Times New Roman" w:eastAsia="標楷體" w:hAnsi="Times New Roman" w:cs="Times New Roman" w:hint="eastAsia"/>
          <w:sz w:val="28"/>
        </w:rPr>
        <w:t>覽</w:t>
      </w:r>
      <w:proofErr w:type="gramEnd"/>
      <w:r w:rsidRPr="002C5C0C">
        <w:rPr>
          <w:rFonts w:ascii="Times New Roman" w:eastAsia="標楷體" w:hAnsi="Times New Roman" w:cs="Times New Roman" w:hint="eastAsia"/>
          <w:sz w:val="28"/>
        </w:rPr>
        <w:t>解說</w:t>
      </w:r>
      <w:r>
        <w:rPr>
          <w:rFonts w:ascii="Times New Roman" w:eastAsia="標楷體" w:hAnsi="Times New Roman" w:cs="Times New Roman" w:hint="eastAsia"/>
          <w:sz w:val="28"/>
        </w:rPr>
        <w:t>。</w:t>
      </w:r>
      <w:r w:rsidRPr="00A61E69">
        <w:rPr>
          <w:rFonts w:ascii="Times New Roman" w:eastAsia="標楷體" w:hAnsi="Times New Roman" w:cs="Times New Roman" w:hint="eastAsia"/>
          <w:sz w:val="28"/>
        </w:rPr>
        <w:t>預約時間為平日（上班日星期一</w:t>
      </w:r>
      <w:r w:rsidRPr="00A61E69">
        <w:rPr>
          <w:rFonts w:ascii="Times New Roman" w:eastAsia="標楷體" w:hAnsi="Times New Roman" w:cs="Times New Roman" w:hint="eastAsia"/>
          <w:sz w:val="28"/>
        </w:rPr>
        <w:t xml:space="preserve"> ~ </w:t>
      </w:r>
      <w:r w:rsidRPr="00A61E69">
        <w:rPr>
          <w:rFonts w:ascii="Times New Roman" w:eastAsia="標楷體" w:hAnsi="Times New Roman" w:cs="Times New Roman" w:hint="eastAsia"/>
          <w:sz w:val="28"/>
        </w:rPr>
        <w:t>星期五）</w:t>
      </w:r>
      <w:r w:rsidRPr="00A61E69">
        <w:rPr>
          <w:rFonts w:ascii="Times New Roman" w:eastAsia="標楷體" w:hAnsi="Times New Roman" w:cs="Times New Roman" w:hint="eastAsia"/>
          <w:sz w:val="28"/>
        </w:rPr>
        <w:t>8:00~17:00</w:t>
      </w:r>
      <w:r w:rsidRPr="00A61E69">
        <w:rPr>
          <w:rFonts w:ascii="Times New Roman" w:eastAsia="標楷體" w:hAnsi="Times New Roman" w:cs="Times New Roman" w:hint="eastAsia"/>
          <w:sz w:val="28"/>
        </w:rPr>
        <w:t>，民眾或機關單位可透過</w:t>
      </w:r>
      <w:r>
        <w:rPr>
          <w:rFonts w:ascii="Times New Roman" w:eastAsia="標楷體" w:hAnsi="Times New Roman" w:cs="Times New Roman" w:hint="eastAsia"/>
          <w:sz w:val="28"/>
        </w:rPr>
        <w:t>網路、</w:t>
      </w:r>
      <w:r w:rsidRPr="00A61E69">
        <w:rPr>
          <w:rFonts w:ascii="Times New Roman" w:eastAsia="標楷體" w:hAnsi="Times New Roman" w:cs="Times New Roman" w:hint="eastAsia"/>
          <w:sz w:val="28"/>
        </w:rPr>
        <w:t>傳真、公文或來電洽詢等方式進行申請。</w:t>
      </w:r>
    </w:p>
    <w:sectPr w:rsidR="00F12D12" w:rsidRPr="00A61E6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1DF" w:rsidRDefault="006141DF" w:rsidP="00A61E69">
      <w:r>
        <w:separator/>
      </w:r>
    </w:p>
  </w:endnote>
  <w:endnote w:type="continuationSeparator" w:id="0">
    <w:p w:rsidR="006141DF" w:rsidRDefault="006141DF" w:rsidP="00A61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1DF" w:rsidRDefault="006141DF" w:rsidP="00A61E69">
      <w:r>
        <w:separator/>
      </w:r>
    </w:p>
  </w:footnote>
  <w:footnote w:type="continuationSeparator" w:id="0">
    <w:p w:rsidR="006141DF" w:rsidRDefault="006141DF" w:rsidP="00A61E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03D0E"/>
    <w:multiLevelType w:val="hybridMultilevel"/>
    <w:tmpl w:val="E708B66A"/>
    <w:lvl w:ilvl="0" w:tplc="73BED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00A6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3499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2075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1822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4432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EA7F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DA26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F4C0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C206BE"/>
    <w:multiLevelType w:val="hybridMultilevel"/>
    <w:tmpl w:val="A19E9750"/>
    <w:lvl w:ilvl="0" w:tplc="5EC045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AE5A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CEC3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AC41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3C00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847D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DAD5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E053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3C28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C84CF0"/>
    <w:multiLevelType w:val="hybridMultilevel"/>
    <w:tmpl w:val="CB38DD12"/>
    <w:lvl w:ilvl="0" w:tplc="A8068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607D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28275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14D0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9C96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E49F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34FD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1420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C668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F7E6C89"/>
    <w:multiLevelType w:val="hybridMultilevel"/>
    <w:tmpl w:val="3C4C8022"/>
    <w:lvl w:ilvl="0" w:tplc="0C7079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E085D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2696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C1E15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4A7F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D4F0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56A7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2647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1666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591C98"/>
    <w:multiLevelType w:val="hybridMultilevel"/>
    <w:tmpl w:val="389E8436"/>
    <w:lvl w:ilvl="0" w:tplc="71AAF2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EE92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4ABF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AE98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1C4D5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82E3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D0CB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2299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8AF0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2AE155C"/>
    <w:multiLevelType w:val="hybridMultilevel"/>
    <w:tmpl w:val="4C642A9A"/>
    <w:lvl w:ilvl="0" w:tplc="B2865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DAD8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6CF1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BE75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D28B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8A28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F0D6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5A51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BC28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13C7EA8"/>
    <w:multiLevelType w:val="hybridMultilevel"/>
    <w:tmpl w:val="9BF476CA"/>
    <w:lvl w:ilvl="0" w:tplc="A25AE5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06CD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8A80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EEC3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400B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6A02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761D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0A1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A89C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D72E45"/>
    <w:multiLevelType w:val="hybridMultilevel"/>
    <w:tmpl w:val="AA16B898"/>
    <w:lvl w:ilvl="0" w:tplc="2766FE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E28D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7CD3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4CA4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18B2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965F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0A96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C851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0C4A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6F0A14"/>
    <w:multiLevelType w:val="hybridMultilevel"/>
    <w:tmpl w:val="957A0BC2"/>
    <w:lvl w:ilvl="0" w:tplc="4B7EA5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DEA3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EAA2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D64F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F0FE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3C47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789F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CC19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4E7B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586D6E"/>
    <w:multiLevelType w:val="hybridMultilevel"/>
    <w:tmpl w:val="DDA8FC26"/>
    <w:lvl w:ilvl="0" w:tplc="D08E51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6E21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05475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CCD0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7E7B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60B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2E87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007C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DC65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B514FB8"/>
    <w:multiLevelType w:val="hybridMultilevel"/>
    <w:tmpl w:val="0FC2CD6C"/>
    <w:lvl w:ilvl="0" w:tplc="66BE0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4296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267D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D244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06F2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2264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CE40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7C1D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8469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E87271"/>
    <w:multiLevelType w:val="hybridMultilevel"/>
    <w:tmpl w:val="53D6A2C0"/>
    <w:lvl w:ilvl="0" w:tplc="1B82A9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D0BC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E6FB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B0CB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9A6C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C68A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C8FD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9809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769F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8"/>
  </w:num>
  <w:num w:numId="5">
    <w:abstractNumId w:val="2"/>
  </w:num>
  <w:num w:numId="6">
    <w:abstractNumId w:val="11"/>
  </w:num>
  <w:num w:numId="7">
    <w:abstractNumId w:val="7"/>
  </w:num>
  <w:num w:numId="8">
    <w:abstractNumId w:val="6"/>
  </w:num>
  <w:num w:numId="9">
    <w:abstractNumId w:val="10"/>
  </w:num>
  <w:num w:numId="10">
    <w:abstractNumId w:val="5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D50"/>
    <w:rsid w:val="0001154A"/>
    <w:rsid w:val="002C5C0C"/>
    <w:rsid w:val="003548AC"/>
    <w:rsid w:val="003A5D79"/>
    <w:rsid w:val="00490B4D"/>
    <w:rsid w:val="00534B24"/>
    <w:rsid w:val="005C7972"/>
    <w:rsid w:val="006141DF"/>
    <w:rsid w:val="006175AD"/>
    <w:rsid w:val="00672956"/>
    <w:rsid w:val="007667C7"/>
    <w:rsid w:val="007E7037"/>
    <w:rsid w:val="008902D8"/>
    <w:rsid w:val="008A401A"/>
    <w:rsid w:val="009019E0"/>
    <w:rsid w:val="00A61E69"/>
    <w:rsid w:val="00B238B7"/>
    <w:rsid w:val="00B56097"/>
    <w:rsid w:val="00B56DF8"/>
    <w:rsid w:val="00BC2185"/>
    <w:rsid w:val="00BF629C"/>
    <w:rsid w:val="00CE428B"/>
    <w:rsid w:val="00D012E6"/>
    <w:rsid w:val="00E42D50"/>
    <w:rsid w:val="00F96586"/>
    <w:rsid w:val="00FF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1E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61E6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61E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61E69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8A401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List Paragraph"/>
    <w:basedOn w:val="a"/>
    <w:uiPriority w:val="34"/>
    <w:qFormat/>
    <w:rsid w:val="008A401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1E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61E6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61E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61E69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8A401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List Paragraph"/>
    <w:basedOn w:val="a"/>
    <w:uiPriority w:val="34"/>
    <w:qFormat/>
    <w:rsid w:val="008A401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91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260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6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0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87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8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3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2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5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85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67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93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5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7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1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6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09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7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17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374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8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7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1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54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3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6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5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4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0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9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7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96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17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9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7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6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4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9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5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77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58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275</Words>
  <Characters>1570</Characters>
  <Application>Microsoft Office Word</Application>
  <DocSecurity>0</DocSecurity>
  <Lines>13</Lines>
  <Paragraphs>3</Paragraphs>
  <ScaleCrop>false</ScaleCrop>
  <Company>MWH</Company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 He</dc:creator>
  <cp:lastModifiedBy>衛生組長</cp:lastModifiedBy>
  <cp:revision>2</cp:revision>
  <dcterms:created xsi:type="dcterms:W3CDTF">2017-09-13T00:53:00Z</dcterms:created>
  <dcterms:modified xsi:type="dcterms:W3CDTF">2017-09-13T00:53:00Z</dcterms:modified>
</cp:coreProperties>
</file>