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3CF" w:rsidRDefault="006358A8">
      <w:r>
        <w:rPr>
          <w:noProof/>
        </w:rPr>
        <w:drawing>
          <wp:inline distT="0" distB="0" distL="0" distR="0">
            <wp:extent cx="5234940" cy="8816340"/>
            <wp:effectExtent l="0" t="0" r="3810" b="3810"/>
            <wp:docPr id="1" name="圖片 1" descr="C:\Users\mhz2a.MHJH\Desktop\北投國中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hz2a.MHJH\Desktop\北投國中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881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03C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8A8"/>
    <w:rsid w:val="002A03CF"/>
    <w:rsid w:val="0063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8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358A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8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358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輔導幹事  簡妤珍</dc:creator>
  <cp:lastModifiedBy>輔導幹事  簡妤珍</cp:lastModifiedBy>
  <cp:revision>1</cp:revision>
  <dcterms:created xsi:type="dcterms:W3CDTF">2017-05-18T08:17:00Z</dcterms:created>
  <dcterms:modified xsi:type="dcterms:W3CDTF">2017-05-18T08:17:00Z</dcterms:modified>
</cp:coreProperties>
</file>