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F8" w:rsidRPr="001B2823" w:rsidRDefault="003A0EF8" w:rsidP="003A0EF8">
      <w:pPr>
        <w:spacing w:line="500" w:lineRule="exact"/>
        <w:ind w:left="-28"/>
        <w:jc w:val="center"/>
        <w:rPr>
          <w:rFonts w:eastAsia="標楷體"/>
          <w:b/>
          <w:sz w:val="28"/>
          <w:szCs w:val="26"/>
        </w:rPr>
      </w:pPr>
      <w:bookmarkStart w:id="0" w:name="_GoBack"/>
      <w:bookmarkEnd w:id="0"/>
      <w:r w:rsidRPr="001B2823">
        <w:rPr>
          <w:rFonts w:eastAsia="標楷體" w:hint="eastAsia"/>
          <w:b/>
          <w:sz w:val="28"/>
          <w:szCs w:val="26"/>
        </w:rPr>
        <w:t>臺北市十信高級中學</w:t>
      </w:r>
      <w:r w:rsidRPr="001B2823">
        <w:rPr>
          <w:rFonts w:eastAsia="標楷體" w:hint="eastAsia"/>
          <w:b/>
          <w:sz w:val="28"/>
          <w:szCs w:val="26"/>
        </w:rPr>
        <w:t>105</w:t>
      </w:r>
      <w:r w:rsidRPr="001B2823">
        <w:rPr>
          <w:rFonts w:eastAsia="標楷體" w:hint="eastAsia"/>
          <w:b/>
          <w:sz w:val="28"/>
          <w:szCs w:val="26"/>
        </w:rPr>
        <w:t>年度｢國中教師技職教育深度研習｣實施計畫</w:t>
      </w:r>
    </w:p>
    <w:p w:rsidR="003A0EF8" w:rsidRPr="003A0EF8" w:rsidRDefault="003A0EF8" w:rsidP="00CE1C5C">
      <w:pPr>
        <w:pStyle w:val="ad"/>
        <w:numPr>
          <w:ilvl w:val="0"/>
          <w:numId w:val="16"/>
        </w:numPr>
        <w:tabs>
          <w:tab w:val="clear" w:pos="692"/>
          <w:tab w:val="num" w:pos="567"/>
        </w:tabs>
        <w:spacing w:before="60" w:after="60" w:line="0" w:lineRule="atLeast"/>
        <w:ind w:leftChars="0" w:left="1386" w:hanging="1400"/>
        <w:rPr>
          <w:rFonts w:eastAsia="標楷體"/>
          <w:bCs/>
          <w:sz w:val="26"/>
          <w:szCs w:val="26"/>
        </w:rPr>
      </w:pPr>
      <w:r w:rsidRPr="003A0EF8">
        <w:rPr>
          <w:rFonts w:eastAsia="標楷體"/>
          <w:bCs/>
          <w:sz w:val="26"/>
          <w:szCs w:val="26"/>
        </w:rPr>
        <w:t>依據：</w:t>
      </w:r>
      <w:r w:rsidRPr="003A0EF8">
        <w:rPr>
          <w:rFonts w:eastAsia="標楷體" w:hint="eastAsia"/>
          <w:bCs/>
          <w:sz w:val="26"/>
          <w:szCs w:val="26"/>
        </w:rPr>
        <w:t>105</w:t>
      </w:r>
      <w:r w:rsidRPr="003A0EF8">
        <w:rPr>
          <w:rFonts w:eastAsia="標楷體" w:hint="eastAsia"/>
          <w:bCs/>
          <w:sz w:val="26"/>
          <w:szCs w:val="26"/>
        </w:rPr>
        <w:t>年</w:t>
      </w:r>
      <w:r w:rsidRPr="003A0EF8">
        <w:rPr>
          <w:rFonts w:eastAsia="標楷體" w:hint="eastAsia"/>
          <w:bCs/>
          <w:sz w:val="26"/>
          <w:szCs w:val="26"/>
        </w:rPr>
        <w:t>1</w:t>
      </w:r>
      <w:r w:rsidRPr="003A0EF8">
        <w:rPr>
          <w:rFonts w:eastAsia="標楷體" w:hint="eastAsia"/>
          <w:bCs/>
          <w:sz w:val="26"/>
          <w:szCs w:val="26"/>
        </w:rPr>
        <w:t>月</w:t>
      </w:r>
      <w:r w:rsidRPr="003A0EF8">
        <w:rPr>
          <w:rFonts w:eastAsia="標楷體" w:hint="eastAsia"/>
          <w:bCs/>
          <w:sz w:val="26"/>
          <w:szCs w:val="26"/>
        </w:rPr>
        <w:t>7</w:t>
      </w:r>
      <w:r w:rsidRPr="003A0EF8">
        <w:rPr>
          <w:rFonts w:eastAsia="標楷體" w:hint="eastAsia"/>
          <w:bCs/>
          <w:sz w:val="26"/>
          <w:szCs w:val="26"/>
        </w:rPr>
        <w:t>日北市教中字</w:t>
      </w:r>
      <w:r w:rsidRPr="003A0EF8">
        <w:rPr>
          <w:rFonts w:eastAsia="標楷體" w:hint="eastAsia"/>
          <w:bCs/>
          <w:sz w:val="26"/>
          <w:szCs w:val="26"/>
        </w:rPr>
        <w:t>10530441440</w:t>
      </w:r>
      <w:r w:rsidRPr="003A0EF8">
        <w:rPr>
          <w:rFonts w:eastAsia="標楷體" w:hint="eastAsia"/>
          <w:bCs/>
          <w:sz w:val="26"/>
          <w:szCs w:val="26"/>
        </w:rPr>
        <w:t>號</w:t>
      </w:r>
      <w:r w:rsidRPr="003A0EF8">
        <w:rPr>
          <w:rFonts w:eastAsia="標楷體"/>
          <w:bCs/>
          <w:sz w:val="26"/>
          <w:szCs w:val="26"/>
        </w:rPr>
        <w:t>臺北市技術型高中課程與教學推動工作圈實施計畫</w:t>
      </w:r>
      <w:r w:rsidRPr="003A0EF8">
        <w:rPr>
          <w:rFonts w:eastAsia="標楷體" w:hint="eastAsia"/>
          <w:bCs/>
          <w:sz w:val="26"/>
          <w:szCs w:val="26"/>
        </w:rPr>
        <w:t>辦理。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/>
          <w:bCs/>
          <w:sz w:val="26"/>
          <w:szCs w:val="26"/>
        </w:rPr>
        <w:t>目的：</w:t>
      </w:r>
    </w:p>
    <w:p w:rsidR="003A0EF8" w:rsidRPr="003A0EF8" w:rsidRDefault="003A0EF8" w:rsidP="003A0EF8">
      <w:pPr>
        <w:spacing w:before="60" w:after="60" w:line="0" w:lineRule="atLeast"/>
        <w:ind w:left="567"/>
        <w:rPr>
          <w:rFonts w:eastAsia="標楷體"/>
          <w:color w:val="000000"/>
          <w:sz w:val="26"/>
          <w:szCs w:val="26"/>
        </w:rPr>
      </w:pPr>
      <w:r w:rsidRPr="003A0EF8">
        <w:rPr>
          <w:rFonts w:eastAsia="標楷體" w:hint="eastAsia"/>
          <w:color w:val="000000"/>
          <w:sz w:val="26"/>
          <w:szCs w:val="26"/>
        </w:rPr>
        <w:t>(</w:t>
      </w:r>
      <w:r w:rsidRPr="003A0EF8">
        <w:rPr>
          <w:rFonts w:eastAsia="標楷體" w:hint="eastAsia"/>
          <w:color w:val="000000"/>
          <w:sz w:val="26"/>
          <w:szCs w:val="26"/>
        </w:rPr>
        <w:t>一</w:t>
      </w:r>
      <w:r w:rsidRPr="003A0EF8">
        <w:rPr>
          <w:rFonts w:eastAsia="標楷體" w:hint="eastAsia"/>
          <w:color w:val="000000"/>
          <w:sz w:val="26"/>
          <w:szCs w:val="26"/>
        </w:rPr>
        <w:t>)</w:t>
      </w:r>
      <w:r w:rsidRPr="003A0EF8">
        <w:rPr>
          <w:rFonts w:eastAsia="標楷體" w:hint="eastAsia"/>
          <w:color w:val="000000"/>
          <w:sz w:val="26"/>
          <w:szCs w:val="26"/>
        </w:rPr>
        <w:t>推廣</w:t>
      </w:r>
      <w:r w:rsidRPr="003A0EF8">
        <w:rPr>
          <w:rFonts w:eastAsia="標楷體" w:hint="eastAsia"/>
          <w:color w:val="000000"/>
          <w:sz w:val="26"/>
          <w:szCs w:val="26"/>
        </w:rPr>
        <w:t>12</w:t>
      </w:r>
      <w:r w:rsidRPr="003A0EF8">
        <w:rPr>
          <w:rFonts w:eastAsia="標楷體" w:hint="eastAsia"/>
          <w:color w:val="000000"/>
          <w:sz w:val="26"/>
          <w:szCs w:val="26"/>
        </w:rPr>
        <w:t>年國教適性學習之理念。</w:t>
      </w:r>
    </w:p>
    <w:p w:rsidR="003A0EF8" w:rsidRPr="003A0EF8" w:rsidRDefault="003A0EF8" w:rsidP="003A0EF8">
      <w:pPr>
        <w:spacing w:before="60" w:after="60" w:line="0" w:lineRule="atLeast"/>
        <w:ind w:left="567"/>
        <w:rPr>
          <w:rFonts w:eastAsia="標楷體"/>
          <w:color w:val="000000"/>
          <w:sz w:val="26"/>
          <w:szCs w:val="26"/>
        </w:rPr>
      </w:pPr>
      <w:r w:rsidRPr="003A0EF8">
        <w:rPr>
          <w:rFonts w:eastAsia="標楷體" w:hint="eastAsia"/>
          <w:color w:val="000000"/>
          <w:sz w:val="26"/>
          <w:szCs w:val="26"/>
        </w:rPr>
        <w:t>(</w:t>
      </w:r>
      <w:r w:rsidRPr="003A0EF8">
        <w:rPr>
          <w:rFonts w:eastAsia="標楷體" w:hint="eastAsia"/>
          <w:color w:val="000000"/>
          <w:sz w:val="26"/>
          <w:szCs w:val="26"/>
        </w:rPr>
        <w:t>二</w:t>
      </w:r>
      <w:r w:rsidRPr="003A0EF8">
        <w:rPr>
          <w:rFonts w:eastAsia="標楷體" w:hint="eastAsia"/>
          <w:color w:val="000000"/>
          <w:sz w:val="26"/>
          <w:szCs w:val="26"/>
        </w:rPr>
        <w:t>)</w:t>
      </w:r>
      <w:r w:rsidRPr="003A0EF8">
        <w:rPr>
          <w:rFonts w:eastAsia="標楷體" w:hint="eastAsia"/>
          <w:color w:val="000000"/>
          <w:sz w:val="26"/>
          <w:szCs w:val="26"/>
        </w:rPr>
        <w:t>協助國中教師認識技職體系之學習內容、教學特色及進路發展。</w:t>
      </w:r>
    </w:p>
    <w:p w:rsidR="003A0EF8" w:rsidRPr="003A0EF8" w:rsidRDefault="003A0EF8" w:rsidP="003A0EF8">
      <w:pPr>
        <w:spacing w:before="60" w:after="60" w:line="0" w:lineRule="atLeast"/>
        <w:ind w:left="567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color w:val="000000"/>
          <w:sz w:val="26"/>
          <w:szCs w:val="26"/>
        </w:rPr>
        <w:t>(</w:t>
      </w:r>
      <w:r w:rsidRPr="003A0EF8">
        <w:rPr>
          <w:rFonts w:eastAsia="標楷體" w:hint="eastAsia"/>
          <w:color w:val="000000"/>
          <w:sz w:val="26"/>
          <w:szCs w:val="26"/>
        </w:rPr>
        <w:t>三</w:t>
      </w:r>
      <w:r w:rsidRPr="003A0EF8">
        <w:rPr>
          <w:rFonts w:eastAsia="標楷體" w:hint="eastAsia"/>
          <w:color w:val="000000"/>
          <w:sz w:val="26"/>
          <w:szCs w:val="26"/>
        </w:rPr>
        <w:t>)</w:t>
      </w:r>
      <w:r w:rsidRPr="003A0EF8">
        <w:rPr>
          <w:rFonts w:eastAsia="標楷體" w:hint="eastAsia"/>
          <w:bCs/>
          <w:sz w:val="26"/>
          <w:szCs w:val="26"/>
        </w:rPr>
        <w:t>使國中老師了解技職體系，進而發揮協助學生適性就學選擇之輔導。</w:t>
      </w:r>
    </w:p>
    <w:p w:rsidR="003A0EF8" w:rsidRPr="003A0EF8" w:rsidRDefault="003A0EF8" w:rsidP="003A0EF8">
      <w:pPr>
        <w:spacing w:before="60" w:after="60" w:line="0" w:lineRule="atLeast"/>
        <w:ind w:left="567"/>
        <w:rPr>
          <w:rFonts w:eastAsia="標楷體"/>
          <w:color w:val="000000"/>
          <w:sz w:val="26"/>
          <w:szCs w:val="26"/>
        </w:rPr>
      </w:pPr>
      <w:r w:rsidRPr="003A0EF8">
        <w:rPr>
          <w:rFonts w:eastAsia="標楷體" w:hint="eastAsia"/>
          <w:color w:val="000000"/>
          <w:sz w:val="26"/>
          <w:szCs w:val="26"/>
        </w:rPr>
        <w:t>(</w:t>
      </w:r>
      <w:r w:rsidRPr="003A0EF8">
        <w:rPr>
          <w:rFonts w:eastAsia="標楷體" w:hint="eastAsia"/>
          <w:color w:val="000000"/>
          <w:sz w:val="26"/>
          <w:szCs w:val="26"/>
        </w:rPr>
        <w:t>四</w:t>
      </w:r>
      <w:r w:rsidRPr="003A0EF8">
        <w:rPr>
          <w:rFonts w:eastAsia="標楷體" w:hint="eastAsia"/>
          <w:color w:val="000000"/>
          <w:sz w:val="26"/>
          <w:szCs w:val="26"/>
        </w:rPr>
        <w:t>)</w:t>
      </w:r>
      <w:r w:rsidRPr="003A0EF8">
        <w:rPr>
          <w:rFonts w:eastAsia="標楷體" w:hint="eastAsia"/>
          <w:color w:val="000000"/>
          <w:sz w:val="26"/>
          <w:szCs w:val="26"/>
        </w:rPr>
        <w:t>協助學生適性選擇分流，</w:t>
      </w:r>
      <w:r w:rsidRPr="003A0EF8">
        <w:rPr>
          <w:rFonts w:eastAsia="標楷體" w:hint="eastAsia"/>
          <w:bCs/>
          <w:sz w:val="26"/>
          <w:szCs w:val="26"/>
        </w:rPr>
        <w:t>提升技術型高中招生及教學成效。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/>
          <w:bCs/>
          <w:sz w:val="26"/>
          <w:szCs w:val="26"/>
        </w:rPr>
        <w:t>辦理日期：</w:t>
      </w:r>
      <w:r w:rsidRPr="003A0EF8">
        <w:rPr>
          <w:rFonts w:eastAsia="標楷體" w:hint="eastAsia"/>
          <w:bCs/>
          <w:sz w:val="26"/>
          <w:szCs w:val="26"/>
        </w:rPr>
        <w:t>105</w:t>
      </w:r>
      <w:r w:rsidRPr="003A0EF8">
        <w:rPr>
          <w:rFonts w:eastAsia="標楷體" w:hint="eastAsia"/>
          <w:bCs/>
          <w:sz w:val="26"/>
          <w:szCs w:val="26"/>
        </w:rPr>
        <w:t>年</w:t>
      </w:r>
      <w:r w:rsidRPr="003A0EF8">
        <w:rPr>
          <w:rFonts w:eastAsia="標楷體" w:hint="eastAsia"/>
          <w:bCs/>
          <w:sz w:val="26"/>
          <w:szCs w:val="26"/>
        </w:rPr>
        <w:t>5</w:t>
      </w:r>
      <w:r w:rsidRPr="003A0EF8">
        <w:rPr>
          <w:rFonts w:eastAsia="標楷體" w:hint="eastAsia"/>
          <w:bCs/>
          <w:sz w:val="26"/>
          <w:szCs w:val="26"/>
        </w:rPr>
        <w:t>月</w:t>
      </w:r>
      <w:r w:rsidRPr="003A0EF8">
        <w:rPr>
          <w:rFonts w:eastAsia="標楷體" w:hint="eastAsia"/>
          <w:bCs/>
          <w:sz w:val="26"/>
          <w:szCs w:val="26"/>
        </w:rPr>
        <w:t>4</w:t>
      </w:r>
      <w:r w:rsidRPr="003A0EF8">
        <w:rPr>
          <w:rFonts w:eastAsia="標楷體" w:hint="eastAsia"/>
          <w:bCs/>
          <w:sz w:val="26"/>
          <w:szCs w:val="26"/>
        </w:rPr>
        <w:t>日</w:t>
      </w:r>
      <w:r w:rsidRPr="003A0EF8">
        <w:rPr>
          <w:rFonts w:eastAsia="標楷體" w:hint="eastAsia"/>
          <w:bCs/>
          <w:sz w:val="26"/>
          <w:szCs w:val="26"/>
        </w:rPr>
        <w:t>(</w:t>
      </w:r>
      <w:r w:rsidRPr="003A0EF8">
        <w:rPr>
          <w:rFonts w:eastAsia="標楷體" w:hint="eastAsia"/>
          <w:bCs/>
          <w:sz w:val="26"/>
          <w:szCs w:val="26"/>
        </w:rPr>
        <w:t>星期三</w:t>
      </w:r>
      <w:r w:rsidRPr="003A0EF8">
        <w:rPr>
          <w:rFonts w:eastAsia="標楷體" w:hint="eastAsia"/>
          <w:bCs/>
          <w:sz w:val="26"/>
          <w:szCs w:val="26"/>
        </w:rPr>
        <w:t xml:space="preserve">) </w:t>
      </w:r>
      <w:r w:rsidRPr="003A0EF8">
        <w:rPr>
          <w:rFonts w:eastAsia="標楷體" w:hint="eastAsia"/>
          <w:bCs/>
          <w:sz w:val="26"/>
          <w:szCs w:val="26"/>
        </w:rPr>
        <w:t>上午</w:t>
      </w:r>
      <w:r w:rsidRPr="003A0EF8">
        <w:rPr>
          <w:rFonts w:eastAsia="標楷體" w:hint="eastAsia"/>
          <w:bCs/>
          <w:sz w:val="26"/>
          <w:szCs w:val="26"/>
        </w:rPr>
        <w:t>8:00</w:t>
      </w:r>
      <w:r w:rsidRPr="003A0EF8">
        <w:rPr>
          <w:rFonts w:eastAsia="標楷體" w:hint="eastAsia"/>
          <w:bCs/>
          <w:sz w:val="26"/>
          <w:szCs w:val="26"/>
        </w:rPr>
        <w:t>至</w:t>
      </w:r>
      <w:r w:rsidRPr="003A0EF8">
        <w:rPr>
          <w:rFonts w:eastAsia="標楷體" w:hint="eastAsia"/>
          <w:bCs/>
          <w:sz w:val="26"/>
          <w:szCs w:val="26"/>
        </w:rPr>
        <w:t>12:00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bCs/>
          <w:sz w:val="26"/>
          <w:szCs w:val="26"/>
        </w:rPr>
        <w:t>研習對象：</w:t>
      </w:r>
      <w:r w:rsidR="00092A3E">
        <w:rPr>
          <w:rFonts w:eastAsia="標楷體" w:hint="eastAsia"/>
          <w:bCs/>
          <w:sz w:val="26"/>
          <w:szCs w:val="26"/>
        </w:rPr>
        <w:t>本市</w:t>
      </w:r>
      <w:r w:rsidRPr="003A0EF8">
        <w:rPr>
          <w:rFonts w:eastAsia="標楷體" w:hint="eastAsia"/>
          <w:bCs/>
          <w:sz w:val="26"/>
          <w:szCs w:val="26"/>
        </w:rPr>
        <w:t>國中教師</w:t>
      </w:r>
      <w:r w:rsidRPr="003A0EF8">
        <w:rPr>
          <w:rFonts w:eastAsia="標楷體" w:hint="eastAsia"/>
          <w:bCs/>
          <w:sz w:val="26"/>
          <w:szCs w:val="26"/>
        </w:rPr>
        <w:t>(</w:t>
      </w:r>
      <w:r w:rsidRPr="003A0EF8">
        <w:rPr>
          <w:rFonts w:eastAsia="標楷體" w:hint="eastAsia"/>
          <w:bCs/>
          <w:sz w:val="26"/>
          <w:szCs w:val="26"/>
        </w:rPr>
        <w:t>完成研習後核予</w:t>
      </w:r>
      <w:r w:rsidRPr="003A0EF8">
        <w:rPr>
          <w:rFonts w:eastAsia="標楷體" w:hint="eastAsia"/>
          <w:bCs/>
          <w:sz w:val="26"/>
          <w:szCs w:val="26"/>
        </w:rPr>
        <w:t>4</w:t>
      </w:r>
      <w:r w:rsidRPr="003A0EF8">
        <w:rPr>
          <w:rFonts w:eastAsia="標楷體" w:hint="eastAsia"/>
          <w:bCs/>
          <w:sz w:val="26"/>
          <w:szCs w:val="26"/>
        </w:rPr>
        <w:t>小時研習時數</w:t>
      </w:r>
      <w:r w:rsidRPr="003A0EF8">
        <w:rPr>
          <w:rFonts w:eastAsia="標楷體" w:hint="eastAsia"/>
          <w:bCs/>
          <w:sz w:val="26"/>
          <w:szCs w:val="26"/>
        </w:rPr>
        <w:t>)</w:t>
      </w:r>
    </w:p>
    <w:p w:rsidR="003A0EF8" w:rsidRPr="003A0EF8" w:rsidRDefault="003A0EF8" w:rsidP="003866C7">
      <w:pPr>
        <w:pStyle w:val="ad"/>
        <w:numPr>
          <w:ilvl w:val="0"/>
          <w:numId w:val="16"/>
        </w:numPr>
        <w:tabs>
          <w:tab w:val="clear" w:pos="692"/>
          <w:tab w:val="num" w:pos="567"/>
        </w:tabs>
        <w:spacing w:before="60" w:after="60" w:line="0" w:lineRule="atLeast"/>
        <w:ind w:leftChars="0" w:left="1890" w:hanging="1904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bCs/>
          <w:sz w:val="26"/>
          <w:szCs w:val="26"/>
        </w:rPr>
        <w:t>報名方式：</w:t>
      </w:r>
      <w:r w:rsidR="00092A3E" w:rsidRPr="00092A3E">
        <w:rPr>
          <w:rFonts w:eastAsia="標楷體" w:hint="eastAsia"/>
          <w:bCs/>
          <w:sz w:val="26"/>
          <w:szCs w:val="26"/>
        </w:rPr>
        <w:t>請上＂臺北市教師在職研習網＂報名，報名截止日期：</w:t>
      </w:r>
      <w:r w:rsidR="00092A3E" w:rsidRPr="00092A3E">
        <w:rPr>
          <w:rFonts w:eastAsia="標楷體" w:hint="eastAsia"/>
          <w:bCs/>
          <w:sz w:val="26"/>
          <w:szCs w:val="26"/>
        </w:rPr>
        <w:t>105</w:t>
      </w:r>
      <w:r w:rsidR="00092A3E" w:rsidRPr="00092A3E">
        <w:rPr>
          <w:rFonts w:eastAsia="標楷體" w:hint="eastAsia"/>
          <w:bCs/>
          <w:sz w:val="26"/>
          <w:szCs w:val="26"/>
        </w:rPr>
        <w:t>年</w:t>
      </w:r>
      <w:r w:rsidR="00092A3E" w:rsidRPr="00092A3E">
        <w:rPr>
          <w:rFonts w:eastAsia="標楷體" w:hint="eastAsia"/>
          <w:bCs/>
          <w:sz w:val="26"/>
          <w:szCs w:val="26"/>
        </w:rPr>
        <w:t>5</w:t>
      </w:r>
      <w:r w:rsidR="00092A3E" w:rsidRPr="00092A3E">
        <w:rPr>
          <w:rFonts w:eastAsia="標楷體" w:hint="eastAsia"/>
          <w:bCs/>
          <w:sz w:val="26"/>
          <w:szCs w:val="26"/>
        </w:rPr>
        <w:t>月</w:t>
      </w:r>
      <w:r w:rsidR="00092A3E" w:rsidRPr="00092A3E">
        <w:rPr>
          <w:rFonts w:eastAsia="標楷體" w:hint="eastAsia"/>
          <w:bCs/>
          <w:sz w:val="26"/>
          <w:szCs w:val="26"/>
        </w:rPr>
        <w:t>2</w:t>
      </w:r>
      <w:r w:rsidR="00092A3E" w:rsidRPr="00092A3E">
        <w:rPr>
          <w:rFonts w:eastAsia="標楷體" w:hint="eastAsia"/>
          <w:bCs/>
          <w:sz w:val="26"/>
          <w:szCs w:val="26"/>
        </w:rPr>
        <w:t>日，報名網址</w:t>
      </w:r>
      <w:hyperlink r:id="rId9" w:history="1">
        <w:r w:rsidR="00092A3E" w:rsidRPr="00092A3E">
          <w:rPr>
            <w:rFonts w:hint="eastAsia"/>
            <w:bCs/>
            <w:sz w:val="26"/>
            <w:szCs w:val="26"/>
          </w:rPr>
          <w:t>http://insc.tp.edu.tw/</w:t>
        </w:r>
      </w:hyperlink>
      <w:r w:rsidRPr="003A0EF8">
        <w:rPr>
          <w:rFonts w:eastAsia="標楷體" w:hint="eastAsia"/>
          <w:sz w:val="26"/>
          <w:szCs w:val="26"/>
        </w:rPr>
        <w:t>。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bCs/>
          <w:sz w:val="26"/>
          <w:szCs w:val="26"/>
        </w:rPr>
        <w:t>研習</w:t>
      </w:r>
      <w:r w:rsidRPr="003A0EF8">
        <w:rPr>
          <w:rFonts w:eastAsia="標楷體"/>
          <w:bCs/>
          <w:sz w:val="26"/>
          <w:szCs w:val="26"/>
        </w:rPr>
        <w:t>內容</w:t>
      </w:r>
      <w:r w:rsidRPr="003A0EF8">
        <w:rPr>
          <w:rFonts w:eastAsia="標楷體" w:hint="eastAsia"/>
          <w:bCs/>
          <w:sz w:val="26"/>
          <w:szCs w:val="26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679"/>
        <w:gridCol w:w="2694"/>
        <w:gridCol w:w="1275"/>
        <w:gridCol w:w="674"/>
      </w:tblGrid>
      <w:tr w:rsidR="003A0EF8" w:rsidRPr="003A0EF8" w:rsidTr="00CB7F68">
        <w:trPr>
          <w:tblHeader/>
        </w:trPr>
        <w:tc>
          <w:tcPr>
            <w:tcW w:w="1857" w:type="dxa"/>
            <w:shd w:val="clear" w:color="auto" w:fill="D9D9D9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A0EF8">
              <w:rPr>
                <w:rFonts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79" w:type="dxa"/>
            <w:shd w:val="clear" w:color="auto" w:fill="D9D9D9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A0EF8">
              <w:rPr>
                <w:rFonts w:eastAsia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A0EF8">
              <w:rPr>
                <w:rFonts w:eastAsia="標楷體" w:hint="eastAsia"/>
                <w:b/>
                <w:sz w:val="26"/>
                <w:szCs w:val="26"/>
              </w:rPr>
              <w:t>講師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A0EF8">
              <w:rPr>
                <w:rFonts w:eastAsia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674" w:type="dxa"/>
            <w:shd w:val="clear" w:color="auto" w:fill="D9D9D9"/>
            <w:vAlign w:val="center"/>
          </w:tcPr>
          <w:p w:rsidR="003A0EF8" w:rsidRPr="00CB7F6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b/>
                <w:sz w:val="16"/>
                <w:szCs w:val="26"/>
              </w:rPr>
            </w:pPr>
            <w:r w:rsidRPr="00CB7F68">
              <w:rPr>
                <w:rFonts w:eastAsia="標楷體" w:hint="eastAsia"/>
                <w:b/>
                <w:sz w:val="16"/>
                <w:szCs w:val="26"/>
              </w:rPr>
              <w:t>備註</w:t>
            </w:r>
          </w:p>
        </w:tc>
      </w:tr>
      <w:tr w:rsidR="003A0EF8" w:rsidRPr="003A0EF8" w:rsidTr="00CB7F68">
        <w:tc>
          <w:tcPr>
            <w:tcW w:w="1857" w:type="dxa"/>
            <w:shd w:val="clear" w:color="auto" w:fill="auto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08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00-08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報到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602</w:t>
            </w:r>
          </w:p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視聽教室</w:t>
            </w:r>
          </w:p>
        </w:tc>
        <w:tc>
          <w:tcPr>
            <w:tcW w:w="674" w:type="dxa"/>
            <w:vAlign w:val="center"/>
          </w:tcPr>
          <w:p w:rsidR="003A0EF8" w:rsidRPr="003A0EF8" w:rsidRDefault="003A0EF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B7F68" w:rsidRPr="003A0EF8" w:rsidTr="00CB7F68">
        <w:tc>
          <w:tcPr>
            <w:tcW w:w="1857" w:type="dxa"/>
            <w:shd w:val="clear" w:color="auto" w:fill="auto"/>
            <w:vAlign w:val="center"/>
          </w:tcPr>
          <w:p w:rsidR="00CB7F68" w:rsidRPr="003A0EF8" w:rsidRDefault="00CB7F68" w:rsidP="00411F2E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08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30</w:t>
            </w:r>
            <w:r w:rsidRPr="003A0EF8">
              <w:rPr>
                <w:rFonts w:eastAsia="標楷體" w:hint="eastAsia"/>
                <w:sz w:val="26"/>
                <w:szCs w:val="26"/>
              </w:rPr>
              <w:t>-08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致歡迎詞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盧瑞財校長</w:t>
            </w:r>
          </w:p>
        </w:tc>
        <w:tc>
          <w:tcPr>
            <w:tcW w:w="1275" w:type="dxa"/>
            <w:vMerge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4" w:type="dxa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B7F68" w:rsidRPr="003A0EF8" w:rsidTr="00CB7F68">
        <w:tc>
          <w:tcPr>
            <w:tcW w:w="1857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08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3A0EF8">
              <w:rPr>
                <w:rFonts w:eastAsia="標楷體" w:hint="eastAsia"/>
                <w:sz w:val="26"/>
                <w:szCs w:val="26"/>
              </w:rPr>
              <w:t>-10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技職教育簡介</w:t>
            </w:r>
          </w:p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學校簡介</w:t>
            </w:r>
          </w:p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教學設施參觀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商　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A0EF8">
              <w:rPr>
                <w:rFonts w:eastAsia="標楷體" w:hint="eastAsia"/>
                <w:sz w:val="26"/>
                <w:szCs w:val="26"/>
              </w:rPr>
              <w:t>陳翎媛主任</w:t>
            </w:r>
          </w:p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應英科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A0EF8">
              <w:rPr>
                <w:rFonts w:eastAsia="標楷體" w:hint="eastAsia"/>
                <w:sz w:val="26"/>
                <w:szCs w:val="26"/>
              </w:rPr>
              <w:t>張杏梅組長</w:t>
            </w:r>
          </w:p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應日科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A0EF8">
              <w:rPr>
                <w:rFonts w:eastAsia="標楷體" w:hint="eastAsia"/>
                <w:sz w:val="26"/>
                <w:szCs w:val="26"/>
              </w:rPr>
              <w:t>莊韻靜組長</w:t>
            </w:r>
          </w:p>
        </w:tc>
        <w:tc>
          <w:tcPr>
            <w:tcW w:w="1275" w:type="dxa"/>
            <w:vMerge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4" w:type="dxa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B7F68" w:rsidRPr="003A0EF8" w:rsidTr="00CB7F68">
        <w:tc>
          <w:tcPr>
            <w:tcW w:w="1857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10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00-10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10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休息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4" w:type="dxa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B7F68" w:rsidRPr="003A0EF8" w:rsidTr="00CB7F68">
        <w:tc>
          <w:tcPr>
            <w:tcW w:w="1857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10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10-12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B7F6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職業類科體驗課程</w:t>
            </w:r>
          </w:p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外語群─日文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應日科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A0EF8">
              <w:rPr>
                <w:rFonts w:eastAsia="標楷體" w:hint="eastAsia"/>
                <w:sz w:val="26"/>
                <w:szCs w:val="26"/>
              </w:rPr>
              <w:t>莊韻靜組長</w:t>
            </w:r>
          </w:p>
        </w:tc>
        <w:tc>
          <w:tcPr>
            <w:tcW w:w="1275" w:type="dxa"/>
            <w:vMerge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4" w:type="dxa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B7F68" w:rsidRPr="003A0EF8" w:rsidTr="00CB7F68">
        <w:tc>
          <w:tcPr>
            <w:tcW w:w="1857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12</w:t>
            </w:r>
            <w:r w:rsidRPr="003A0EF8">
              <w:rPr>
                <w:rFonts w:eastAsia="標楷體" w:hint="eastAsia"/>
                <w:sz w:val="26"/>
                <w:szCs w:val="26"/>
              </w:rPr>
              <w:t>：</w:t>
            </w:r>
            <w:r w:rsidRPr="003A0EF8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A0EF8">
              <w:rPr>
                <w:rFonts w:eastAsia="標楷體" w:hint="eastAsia"/>
                <w:sz w:val="26"/>
                <w:szCs w:val="26"/>
              </w:rPr>
              <w:t>賦歸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74" w:type="dxa"/>
            <w:vAlign w:val="center"/>
          </w:tcPr>
          <w:p w:rsidR="00CB7F68" w:rsidRPr="003A0EF8" w:rsidRDefault="00CB7F68" w:rsidP="002A463D">
            <w:pPr>
              <w:widowControl/>
              <w:spacing w:before="60" w:after="6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bCs/>
          <w:sz w:val="26"/>
          <w:szCs w:val="26"/>
        </w:rPr>
        <w:t>預期效益：</w:t>
      </w:r>
    </w:p>
    <w:p w:rsidR="003A0EF8" w:rsidRPr="003A0EF8" w:rsidRDefault="003A0EF8" w:rsidP="003A0EF8">
      <w:pPr>
        <w:spacing w:before="60" w:after="60" w:line="0" w:lineRule="atLeast"/>
        <w:ind w:leftChars="272" w:left="1134" w:hangingChars="185" w:hanging="481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sz w:val="26"/>
          <w:szCs w:val="26"/>
        </w:rPr>
        <w:t>(</w:t>
      </w:r>
      <w:r w:rsidRPr="003A0EF8">
        <w:rPr>
          <w:rFonts w:eastAsia="標楷體" w:hint="eastAsia"/>
          <w:sz w:val="26"/>
          <w:szCs w:val="26"/>
        </w:rPr>
        <w:t>一</w:t>
      </w:r>
      <w:r w:rsidRPr="003A0EF8">
        <w:rPr>
          <w:rFonts w:eastAsia="標楷體" w:hint="eastAsia"/>
          <w:sz w:val="26"/>
          <w:szCs w:val="26"/>
        </w:rPr>
        <w:t>) 25</w:t>
      </w:r>
      <w:r w:rsidRPr="003A0EF8">
        <w:rPr>
          <w:rFonts w:eastAsia="標楷體" w:hint="eastAsia"/>
          <w:sz w:val="26"/>
          <w:szCs w:val="26"/>
        </w:rPr>
        <w:t>所技術型高中皆能於今</w:t>
      </w:r>
      <w:r w:rsidRPr="003A0EF8">
        <w:rPr>
          <w:rFonts w:eastAsia="標楷體" w:hint="eastAsia"/>
          <w:sz w:val="26"/>
          <w:szCs w:val="26"/>
        </w:rPr>
        <w:t>(105)</w:t>
      </w:r>
      <w:r w:rsidRPr="003A0EF8">
        <w:rPr>
          <w:rFonts w:eastAsia="標楷體" w:hint="eastAsia"/>
          <w:sz w:val="26"/>
          <w:szCs w:val="26"/>
        </w:rPr>
        <w:t>年至少辦理一場次之｢國中教師技職教育深度研習｣，預估</w:t>
      </w:r>
      <w:r w:rsidRPr="003A0EF8">
        <w:rPr>
          <w:rFonts w:eastAsia="標楷體" w:hint="eastAsia"/>
          <w:sz w:val="26"/>
          <w:szCs w:val="26"/>
        </w:rPr>
        <w:t>500</w:t>
      </w:r>
      <w:r w:rsidRPr="003A0EF8">
        <w:rPr>
          <w:rFonts w:eastAsia="標楷體" w:hint="eastAsia"/>
          <w:sz w:val="26"/>
          <w:szCs w:val="26"/>
        </w:rPr>
        <w:t>位老師參加</w:t>
      </w:r>
      <w:r w:rsidRPr="003A0EF8">
        <w:rPr>
          <w:rFonts w:eastAsia="標楷體" w:hint="eastAsia"/>
          <w:bCs/>
          <w:sz w:val="26"/>
          <w:szCs w:val="26"/>
        </w:rPr>
        <w:t>。</w:t>
      </w:r>
    </w:p>
    <w:p w:rsidR="003A0EF8" w:rsidRPr="003A0EF8" w:rsidRDefault="003A0EF8" w:rsidP="003A0EF8">
      <w:pPr>
        <w:spacing w:before="60" w:after="60" w:line="0" w:lineRule="atLeast"/>
        <w:ind w:leftChars="272" w:left="1134" w:hangingChars="185" w:hanging="481"/>
        <w:rPr>
          <w:rFonts w:eastAsia="標楷體"/>
          <w:sz w:val="26"/>
          <w:szCs w:val="26"/>
        </w:rPr>
      </w:pPr>
      <w:r w:rsidRPr="003A0EF8">
        <w:rPr>
          <w:rFonts w:eastAsia="標楷體" w:hint="eastAsia"/>
          <w:sz w:val="26"/>
          <w:szCs w:val="26"/>
        </w:rPr>
        <w:t>(</w:t>
      </w:r>
      <w:r w:rsidRPr="003A0EF8">
        <w:rPr>
          <w:rFonts w:eastAsia="標楷體" w:hint="eastAsia"/>
          <w:sz w:val="26"/>
          <w:szCs w:val="26"/>
        </w:rPr>
        <w:t>二</w:t>
      </w:r>
      <w:r w:rsidRPr="003A0EF8">
        <w:rPr>
          <w:rFonts w:eastAsia="標楷體" w:hint="eastAsia"/>
          <w:sz w:val="26"/>
          <w:szCs w:val="26"/>
        </w:rPr>
        <w:t>)</w:t>
      </w:r>
      <w:r w:rsidRPr="003A0EF8">
        <w:rPr>
          <w:rFonts w:eastAsia="標楷體" w:hint="eastAsia"/>
          <w:sz w:val="26"/>
          <w:szCs w:val="26"/>
        </w:rPr>
        <w:t>由各技術型高中辦理國中教師類科課程體驗或介紹，使國中老師能確實了解技職體系學習內容與特性，進而能鼓勵學生適性選擇就讀。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bCs/>
          <w:sz w:val="26"/>
          <w:szCs w:val="26"/>
        </w:rPr>
        <w:t>經費說明：</w:t>
      </w:r>
    </w:p>
    <w:p w:rsidR="003A0EF8" w:rsidRDefault="003A0EF8" w:rsidP="003A0EF8">
      <w:pPr>
        <w:spacing w:before="60" w:after="60" w:line="0" w:lineRule="atLeast"/>
        <w:ind w:left="851"/>
        <w:rPr>
          <w:rFonts w:eastAsia="標楷體"/>
          <w:bCs/>
          <w:color w:val="000000"/>
          <w:sz w:val="26"/>
          <w:szCs w:val="26"/>
        </w:rPr>
      </w:pPr>
      <w:r w:rsidRPr="003A0EF8">
        <w:rPr>
          <w:rFonts w:eastAsia="標楷體" w:hint="eastAsia"/>
          <w:bCs/>
          <w:color w:val="000000"/>
          <w:sz w:val="26"/>
          <w:szCs w:val="26"/>
        </w:rPr>
        <w:t>由</w:t>
      </w:r>
      <w:r w:rsidRPr="003A0EF8">
        <w:rPr>
          <w:rFonts w:eastAsia="標楷體"/>
          <w:color w:val="000000"/>
          <w:sz w:val="26"/>
          <w:szCs w:val="26"/>
        </w:rPr>
        <w:t>臺北市</w:t>
      </w:r>
      <w:r w:rsidRPr="003A0EF8">
        <w:rPr>
          <w:rFonts w:eastAsia="標楷體" w:hint="eastAsia"/>
          <w:color w:val="000000"/>
          <w:sz w:val="26"/>
          <w:szCs w:val="26"/>
        </w:rPr>
        <w:t>105</w:t>
      </w:r>
      <w:r w:rsidRPr="003A0EF8">
        <w:rPr>
          <w:rFonts w:eastAsia="標楷體" w:hint="eastAsia"/>
          <w:color w:val="000000"/>
          <w:sz w:val="26"/>
          <w:szCs w:val="26"/>
        </w:rPr>
        <w:t>年</w:t>
      </w:r>
      <w:r w:rsidRPr="003A0EF8">
        <w:rPr>
          <w:rFonts w:eastAsia="標楷體"/>
          <w:color w:val="000000"/>
          <w:sz w:val="26"/>
          <w:szCs w:val="26"/>
        </w:rPr>
        <w:t>技術型高中課程與教學推動工作圈</w:t>
      </w:r>
      <w:r w:rsidRPr="003A0EF8">
        <w:rPr>
          <w:rFonts w:eastAsia="標楷體" w:hint="eastAsia"/>
          <w:bCs/>
          <w:color w:val="000000"/>
          <w:sz w:val="26"/>
          <w:szCs w:val="26"/>
        </w:rPr>
        <w:t>總召學校經費項下支應。</w:t>
      </w:r>
    </w:p>
    <w:p w:rsidR="003866C7" w:rsidRPr="003866C7" w:rsidRDefault="003866C7" w:rsidP="003866C7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866C7">
        <w:rPr>
          <w:rFonts w:eastAsia="標楷體" w:hint="eastAsia"/>
          <w:bCs/>
          <w:sz w:val="26"/>
          <w:szCs w:val="26"/>
        </w:rPr>
        <w:t>注意事項：因本校校區空間有限，故不提供停車位，請搭乘大眾交通工具。</w:t>
      </w:r>
    </w:p>
    <w:p w:rsidR="003866C7" w:rsidRPr="003866C7" w:rsidRDefault="003866C7" w:rsidP="003866C7">
      <w:pPr>
        <w:spacing w:before="60" w:after="60" w:line="0" w:lineRule="atLeast"/>
        <w:ind w:left="1876"/>
        <w:rPr>
          <w:rFonts w:eastAsia="標楷體"/>
          <w:bCs/>
          <w:sz w:val="26"/>
          <w:szCs w:val="26"/>
        </w:rPr>
      </w:pPr>
      <w:r w:rsidRPr="003866C7">
        <w:rPr>
          <w:rFonts w:eastAsia="標楷體" w:hint="eastAsia"/>
          <w:bCs/>
          <w:sz w:val="26"/>
          <w:szCs w:val="26"/>
        </w:rPr>
        <w:t>(</w:t>
      </w:r>
      <w:r w:rsidRPr="003866C7">
        <w:rPr>
          <w:rFonts w:eastAsia="標楷體" w:hint="eastAsia"/>
          <w:bCs/>
          <w:sz w:val="26"/>
          <w:szCs w:val="26"/>
        </w:rPr>
        <w:t>本校交通便捷，搭捷運於北投站下車即達</w:t>
      </w:r>
      <w:r w:rsidRPr="003866C7">
        <w:rPr>
          <w:rFonts w:eastAsia="標楷體" w:hint="eastAsia"/>
          <w:bCs/>
          <w:sz w:val="26"/>
          <w:szCs w:val="26"/>
        </w:rPr>
        <w:t>)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</w:pPr>
      <w:r w:rsidRPr="003A0EF8">
        <w:rPr>
          <w:rFonts w:eastAsia="標楷體" w:hint="eastAsia"/>
          <w:bCs/>
          <w:sz w:val="26"/>
          <w:szCs w:val="26"/>
        </w:rPr>
        <w:t>本實施計畫奉</w:t>
      </w:r>
      <w:r w:rsidR="001B2823">
        <w:rPr>
          <w:rFonts w:eastAsia="標楷體" w:hint="eastAsia"/>
          <w:bCs/>
          <w:sz w:val="26"/>
          <w:szCs w:val="26"/>
        </w:rPr>
        <w:t xml:space="preserve">　</w:t>
      </w:r>
      <w:r w:rsidRPr="003A0EF8">
        <w:rPr>
          <w:rFonts w:eastAsia="標楷體" w:hint="eastAsia"/>
          <w:bCs/>
          <w:sz w:val="26"/>
          <w:szCs w:val="26"/>
        </w:rPr>
        <w:t>校長核定後實施，修正時亦同。</w:t>
      </w:r>
    </w:p>
    <w:p w:rsidR="003A0EF8" w:rsidRPr="003A0EF8" w:rsidRDefault="003A0EF8" w:rsidP="003A0EF8">
      <w:pPr>
        <w:pStyle w:val="ad"/>
        <w:numPr>
          <w:ilvl w:val="0"/>
          <w:numId w:val="16"/>
        </w:numPr>
        <w:spacing w:before="60" w:after="60" w:line="0" w:lineRule="atLeast"/>
        <w:ind w:leftChars="0" w:left="567" w:hanging="581"/>
        <w:rPr>
          <w:rFonts w:eastAsia="標楷體"/>
          <w:bCs/>
          <w:sz w:val="26"/>
          <w:szCs w:val="26"/>
        </w:rPr>
        <w:sectPr w:rsidR="003A0EF8" w:rsidRPr="003A0EF8" w:rsidSect="00DD768E">
          <w:headerReference w:type="default" r:id="rId10"/>
          <w:footerReference w:type="default" r:id="rId11"/>
          <w:pgSz w:w="11906" w:h="16838" w:code="9"/>
          <w:pgMar w:top="1134" w:right="1134" w:bottom="1134" w:left="1134" w:header="567" w:footer="0" w:gutter="0"/>
          <w:cols w:space="425"/>
          <w:docGrid w:type="lines" w:linePitch="360"/>
        </w:sectPr>
      </w:pPr>
    </w:p>
    <w:p w:rsidR="00301718" w:rsidRDefault="00301718" w:rsidP="00092A3E">
      <w:pPr>
        <w:spacing w:before="120" w:after="120"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臺北市十信高級中學交通位置說明：</w:t>
      </w:r>
    </w:p>
    <w:p w:rsidR="00301718" w:rsidRDefault="00301718" w:rsidP="00092A3E">
      <w:pPr>
        <w:spacing w:before="120" w:after="120"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本校座落於北投捷運站旁，</w:t>
      </w:r>
      <w:r w:rsidRPr="007C0B70">
        <w:rPr>
          <w:rFonts w:eastAsia="標楷體" w:hint="eastAsia"/>
          <w:sz w:val="28"/>
          <w:szCs w:val="28"/>
        </w:rPr>
        <w:t>於北投站下車，向西步行兩分鐘抵達本校。</w:t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DB52" wp14:editId="6164A178">
                <wp:simplePos x="0" y="0"/>
                <wp:positionH relativeFrom="column">
                  <wp:posOffset>688975</wp:posOffset>
                </wp:positionH>
                <wp:positionV relativeFrom="paragraph">
                  <wp:posOffset>88900</wp:posOffset>
                </wp:positionV>
                <wp:extent cx="4552950" cy="5781675"/>
                <wp:effectExtent l="19050" t="1905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7816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1718" w:rsidRDefault="008F23FE" w:rsidP="0030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919ED2" wp14:editId="3886AFE3">
                                  <wp:extent cx="4276725" cy="5648324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北捷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6782" cy="564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54.25pt;margin-top:7pt;width:358.5pt;height:4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" filled="f" strokeweight="3pt">
                <v:stroke dashstyle="1 1" endcap="round"/>
                <v:textbox style="layout-flow:vertical-ideographic">
                  <w:txbxContent>
                    <w:p w:rsidR="00301718" w:rsidRDefault="008F23FE" w:rsidP="00301718">
                      <w:r>
                        <w:rPr>
                          <w:noProof/>
                        </w:rPr>
                        <w:drawing>
                          <wp:inline distT="0" distB="0" distL="0" distR="0" wp14:anchorId="47919ED2" wp14:editId="3886AFE3">
                            <wp:extent cx="4276725" cy="5648324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北捷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6782" cy="564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8F23FE" w:rsidP="00301718">
      <w:pPr>
        <w:rPr>
          <w:rFonts w:eastAsia="標楷體"/>
          <w:sz w:val="28"/>
          <w:szCs w:val="28"/>
        </w:rPr>
      </w:pPr>
      <w:r w:rsidRPr="008F23FE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9359C6" wp14:editId="6BE7F152">
                <wp:simplePos x="0" y="0"/>
                <wp:positionH relativeFrom="page">
                  <wp:posOffset>2762250</wp:posOffset>
                </wp:positionH>
                <wp:positionV relativeFrom="page">
                  <wp:posOffset>1828165</wp:posOffset>
                </wp:positionV>
                <wp:extent cx="1447800" cy="676275"/>
                <wp:effectExtent l="38100" t="38100" r="38100" b="47625"/>
                <wp:wrapSquare wrapText="bothSides"/>
                <wp:docPr id="6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76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23FE" w:rsidRPr="008F23FE" w:rsidRDefault="008F23FE">
                            <w:pPr>
                              <w:spacing w:line="360" w:lineRule="auto"/>
                              <w:jc w:val="center"/>
                              <w:rPr>
                                <w:rFonts w:ascii="文鼎新藝體" w:eastAsia="文鼎新藝體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F23FE">
                              <w:rPr>
                                <w:rFonts w:ascii="文鼎新藝體" w:eastAsia="文鼎新藝體" w:hAnsiTheme="majorHAnsi" w:cstheme="majorBidi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十信高中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17.5pt;margin-top:143.95pt;width:114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" o:allowincell="f" filled="f" strokecolor="#622423" strokeweight="6pt">
                <v:stroke linestyle="thickThin"/>
                <v:textbox inset="10.8pt,7.2pt,10.8pt,7.2pt">
                  <w:txbxContent>
                    <w:p w:rsidR="008F23FE" w:rsidRPr="008F23FE" w:rsidRDefault="008F23FE">
                      <w:pPr>
                        <w:spacing w:line="360" w:lineRule="auto"/>
                        <w:jc w:val="center"/>
                        <w:rPr>
                          <w:rFonts w:ascii="文鼎新藝體" w:eastAsia="文鼎新藝體" w:hAnsiTheme="majorHAnsi" w:cstheme="majorBidi"/>
                          <w:b/>
                          <w:iCs/>
                          <w:sz w:val="28"/>
                          <w:szCs w:val="28"/>
                        </w:rPr>
                      </w:pPr>
                      <w:r w:rsidRPr="008F23FE">
                        <w:rPr>
                          <w:rFonts w:ascii="文鼎新藝體" w:eastAsia="文鼎新藝體" w:hAnsiTheme="majorHAnsi" w:cstheme="majorBidi" w:hint="eastAsia"/>
                          <w:b/>
                          <w:iCs/>
                          <w:sz w:val="28"/>
                          <w:szCs w:val="28"/>
                        </w:rPr>
                        <w:t>十信高中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1C250" wp14:editId="762843B6">
                <wp:simplePos x="0" y="0"/>
                <wp:positionH relativeFrom="column">
                  <wp:posOffset>1485900</wp:posOffset>
                </wp:positionH>
                <wp:positionV relativeFrom="paragraph">
                  <wp:posOffset>176530</wp:posOffset>
                </wp:positionV>
                <wp:extent cx="3195955" cy="2870200"/>
                <wp:effectExtent l="25400" t="26670" r="26670" b="273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18" w:rsidRDefault="00301718" w:rsidP="0030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9E7DA" wp14:editId="38D0427B">
                                  <wp:extent cx="2971800" cy="2552700"/>
                                  <wp:effectExtent l="0" t="0" r="0" b="0"/>
                                  <wp:docPr id="1" name="圖片 1" descr="學校地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學校地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7pt;margin-top:13.9pt;width:251.65pt;height:22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" strokeweight="3pt">
                <v:stroke dashstyle="1 1" endcap="round"/>
                <v:textbox style="mso-fit-shape-to-text:t">
                  <w:txbxContent>
                    <w:p w:rsidR="00301718" w:rsidRDefault="00301718" w:rsidP="00301718">
                      <w:r>
                        <w:rPr>
                          <w:noProof/>
                        </w:rPr>
                        <w:drawing>
                          <wp:inline distT="0" distB="0" distL="0" distR="0" wp14:anchorId="0CC9E7DA" wp14:editId="38D0427B">
                            <wp:extent cx="2971800" cy="2552700"/>
                            <wp:effectExtent l="0" t="0" r="0" b="0"/>
                            <wp:docPr id="1" name="圖片 1" descr="學校地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學校地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Pr="005F4A18" w:rsidRDefault="00301718" w:rsidP="00301718">
      <w:pPr>
        <w:rPr>
          <w:rFonts w:eastAsia="標楷體"/>
          <w:sz w:val="28"/>
          <w:szCs w:val="28"/>
        </w:rPr>
      </w:pPr>
    </w:p>
    <w:p w:rsidR="00301718" w:rsidRPr="00566F6A" w:rsidRDefault="00301718" w:rsidP="00301718">
      <w:pPr>
        <w:jc w:val="center"/>
      </w:pPr>
    </w:p>
    <w:p w:rsidR="00063DE8" w:rsidRPr="00301718" w:rsidRDefault="00063DE8"/>
    <w:sectPr w:rsidR="00063DE8" w:rsidRPr="00301718" w:rsidSect="00092A3E">
      <w:headerReference w:type="default" r:id="rId24"/>
      <w:footerReference w:type="even" r:id="rId25"/>
      <w:footerReference w:type="default" r:id="rId26"/>
      <w:pgSz w:w="11906" w:h="16838" w:code="9"/>
      <w:pgMar w:top="851" w:right="851" w:bottom="851" w:left="851" w:header="567" w:footer="567" w:gutter="284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2E" w:rsidRDefault="00A4242E">
      <w:r>
        <w:separator/>
      </w:r>
    </w:p>
  </w:endnote>
  <w:endnote w:type="continuationSeparator" w:id="0">
    <w:p w:rsidR="00A4242E" w:rsidRDefault="00A4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毛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A3E" w:rsidRPr="003A0EF8" w:rsidRDefault="00092A3E" w:rsidP="003A0E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Default="007406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4ECA" w:rsidRDefault="00A424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Default="00A4242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2E" w:rsidRDefault="00A4242E">
      <w:r>
        <w:separator/>
      </w:r>
    </w:p>
  </w:footnote>
  <w:footnote w:type="continuationSeparator" w:id="0">
    <w:p w:rsidR="00A4242E" w:rsidRDefault="00A4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A3E" w:rsidRPr="00DD768E" w:rsidRDefault="00092A3E" w:rsidP="00DD768E">
    <w:pPr>
      <w:pStyle w:val="a3"/>
      <w:jc w:val="right"/>
      <w:rPr>
        <w:rFonts w:eastAsia="標楷體"/>
      </w:rPr>
    </w:pPr>
    <w:r w:rsidRPr="00DD768E">
      <w:rPr>
        <w:rFonts w:eastAsia="標楷體" w:hint="eastAsia"/>
      </w:rPr>
      <w:t>附件</w:t>
    </w:r>
    <w:r>
      <w:rPr>
        <w:rFonts w:eastAsia="標楷體" w:hint="eastAsia"/>
      </w:rPr>
      <w:t>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Pr="0079186D" w:rsidRDefault="007406EC" w:rsidP="0079186D">
    <w:pPr>
      <w:pStyle w:val="a3"/>
      <w:jc w:val="right"/>
      <w:rPr>
        <w:rFonts w:ascii="標楷體" w:eastAsia="標楷體" w:hAnsi="標楷體"/>
      </w:rPr>
    </w:pPr>
    <w:r w:rsidRPr="0079186D">
      <w:rPr>
        <w:rFonts w:ascii="標楷體" w:eastAsia="標楷體" w:hAnsi="標楷體" w:hint="eastAsia"/>
      </w:rPr>
      <w:t>附件</w:t>
    </w:r>
    <w:r w:rsidR="00092A3E">
      <w:rPr>
        <w:rFonts w:ascii="標楷體" w:eastAsia="標楷體" w:hAnsi="標楷體" w:hint="eastAsia"/>
      </w:rPr>
      <w:t>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6EC"/>
    <w:multiLevelType w:val="hybridMultilevel"/>
    <w:tmpl w:val="CAC69DB4"/>
    <w:lvl w:ilvl="0" w:tplc="8B9A180A">
      <w:start w:val="1"/>
      <w:numFmt w:val="taiwaneseCountingThousand"/>
      <w:lvlText w:val="%1、"/>
      <w:lvlJc w:val="left"/>
      <w:pPr>
        <w:tabs>
          <w:tab w:val="num" w:pos="692"/>
        </w:tabs>
        <w:ind w:left="69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">
    <w:nsid w:val="0392282C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>
    <w:nsid w:val="03DA645E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>
    <w:nsid w:val="04B00EAA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">
    <w:nsid w:val="05D4449A"/>
    <w:multiLevelType w:val="hybridMultilevel"/>
    <w:tmpl w:val="00064AAE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40425B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10931800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7">
    <w:nsid w:val="2D2948EE"/>
    <w:multiLevelType w:val="hybridMultilevel"/>
    <w:tmpl w:val="7BF83538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E84332">
      <w:start w:val="2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9AAEE96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DD877A4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>
    <w:nsid w:val="34DA5928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38D75A93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>
    <w:nsid w:val="40D32B51"/>
    <w:multiLevelType w:val="hybridMultilevel"/>
    <w:tmpl w:val="6B5ADEE0"/>
    <w:lvl w:ilvl="0" w:tplc="E9D4E842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>
    <w:nsid w:val="412E4B60"/>
    <w:multiLevelType w:val="hybridMultilevel"/>
    <w:tmpl w:val="DA326456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6A474E"/>
    <w:multiLevelType w:val="hybridMultilevel"/>
    <w:tmpl w:val="70B65674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9FC170B"/>
    <w:multiLevelType w:val="hybridMultilevel"/>
    <w:tmpl w:val="5E007AEC"/>
    <w:lvl w:ilvl="0" w:tplc="8B9A180A">
      <w:start w:val="1"/>
      <w:numFmt w:val="taiwaneseCountingThousand"/>
      <w:lvlText w:val="%1、"/>
      <w:lvlJc w:val="left"/>
      <w:pPr>
        <w:tabs>
          <w:tab w:val="num" w:pos="692"/>
        </w:tabs>
        <w:ind w:left="69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5">
    <w:nsid w:val="52107F0C"/>
    <w:multiLevelType w:val="hybridMultilevel"/>
    <w:tmpl w:val="95A42F3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4E924F7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>
    <w:nsid w:val="5D49008A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8">
    <w:nsid w:val="5D931F06"/>
    <w:multiLevelType w:val="hybridMultilevel"/>
    <w:tmpl w:val="0114C056"/>
    <w:lvl w:ilvl="0" w:tplc="30B01E3A">
      <w:start w:val="1"/>
      <w:numFmt w:val="ideographLegalTraditional"/>
      <w:lvlText w:val="%1、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9">
    <w:nsid w:val="6FD04D39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0">
    <w:nsid w:val="752273D5"/>
    <w:multiLevelType w:val="hybridMultilevel"/>
    <w:tmpl w:val="09B47F42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20"/>
  </w:num>
  <w:num w:numId="5">
    <w:abstractNumId w:val="12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16"/>
  </w:num>
  <w:num w:numId="11">
    <w:abstractNumId w:val="9"/>
  </w:num>
  <w:num w:numId="12">
    <w:abstractNumId w:val="19"/>
  </w:num>
  <w:num w:numId="13">
    <w:abstractNumId w:val="2"/>
  </w:num>
  <w:num w:numId="14">
    <w:abstractNumId w:val="1"/>
  </w:num>
  <w:num w:numId="15">
    <w:abstractNumId w:val="3"/>
  </w:num>
  <w:num w:numId="16">
    <w:abstractNumId w:val="0"/>
  </w:num>
  <w:num w:numId="17">
    <w:abstractNumId w:val="14"/>
  </w:num>
  <w:num w:numId="18">
    <w:abstractNumId w:val="11"/>
  </w:num>
  <w:num w:numId="19">
    <w:abstractNumId w:val="8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18"/>
    <w:rsid w:val="000475D5"/>
    <w:rsid w:val="00063DE8"/>
    <w:rsid w:val="00092A3E"/>
    <w:rsid w:val="001B2823"/>
    <w:rsid w:val="002B58E5"/>
    <w:rsid w:val="002D103D"/>
    <w:rsid w:val="00301718"/>
    <w:rsid w:val="00316069"/>
    <w:rsid w:val="0038430E"/>
    <w:rsid w:val="003866C7"/>
    <w:rsid w:val="003A0EF8"/>
    <w:rsid w:val="00480CD6"/>
    <w:rsid w:val="0049095D"/>
    <w:rsid w:val="004C0744"/>
    <w:rsid w:val="005A76BE"/>
    <w:rsid w:val="00622031"/>
    <w:rsid w:val="006A7181"/>
    <w:rsid w:val="00736862"/>
    <w:rsid w:val="007406EC"/>
    <w:rsid w:val="007874FD"/>
    <w:rsid w:val="00841A53"/>
    <w:rsid w:val="008F23FE"/>
    <w:rsid w:val="00A03C3C"/>
    <w:rsid w:val="00A4242E"/>
    <w:rsid w:val="00A66FAD"/>
    <w:rsid w:val="00B53F94"/>
    <w:rsid w:val="00B553F9"/>
    <w:rsid w:val="00B76D97"/>
    <w:rsid w:val="00B77899"/>
    <w:rsid w:val="00BA6E25"/>
    <w:rsid w:val="00C22452"/>
    <w:rsid w:val="00CB7F68"/>
    <w:rsid w:val="00CD515D"/>
    <w:rsid w:val="00CE1C5C"/>
    <w:rsid w:val="00E47839"/>
    <w:rsid w:val="00EF2E76"/>
    <w:rsid w:val="00F403F8"/>
    <w:rsid w:val="00F43357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0171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017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01718"/>
  </w:style>
  <w:style w:type="paragraph" w:styleId="a8">
    <w:name w:val="Balloon Text"/>
    <w:basedOn w:val="a"/>
    <w:link w:val="a9"/>
    <w:semiHidden/>
    <w:rsid w:val="0030171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01718"/>
    <w:rPr>
      <w:rFonts w:ascii="Arial" w:eastAsia="新細明體" w:hAnsi="Arial" w:cs="Times New Roman"/>
      <w:sz w:val="18"/>
      <w:szCs w:val="18"/>
    </w:rPr>
  </w:style>
  <w:style w:type="table" w:styleId="aa">
    <w:name w:val="Table Grid"/>
    <w:basedOn w:val="a1"/>
    <w:rsid w:val="00301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01718"/>
    <w:pPr>
      <w:spacing w:before="120" w:after="120"/>
      <w:ind w:left="360" w:right="420"/>
      <w:jc w:val="both"/>
    </w:pPr>
    <w:rPr>
      <w:rFonts w:eastAsia="文鼎中特毛楷"/>
      <w:sz w:val="36"/>
    </w:rPr>
  </w:style>
  <w:style w:type="character" w:styleId="ac">
    <w:name w:val="Hyperlink"/>
    <w:rsid w:val="003A0EF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A0EF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0171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017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01718"/>
  </w:style>
  <w:style w:type="paragraph" w:styleId="a8">
    <w:name w:val="Balloon Text"/>
    <w:basedOn w:val="a"/>
    <w:link w:val="a9"/>
    <w:semiHidden/>
    <w:rsid w:val="0030171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01718"/>
    <w:rPr>
      <w:rFonts w:ascii="Arial" w:eastAsia="新細明體" w:hAnsi="Arial" w:cs="Times New Roman"/>
      <w:sz w:val="18"/>
      <w:szCs w:val="18"/>
    </w:rPr>
  </w:style>
  <w:style w:type="table" w:styleId="aa">
    <w:name w:val="Table Grid"/>
    <w:basedOn w:val="a1"/>
    <w:rsid w:val="00301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01718"/>
    <w:pPr>
      <w:spacing w:before="120" w:after="120"/>
      <w:ind w:left="360" w:right="420"/>
      <w:jc w:val="both"/>
    </w:pPr>
    <w:rPr>
      <w:rFonts w:eastAsia="文鼎中特毛楷"/>
      <w:sz w:val="36"/>
    </w:rPr>
  </w:style>
  <w:style w:type="character" w:styleId="ac">
    <w:name w:val="Hyperlink"/>
    <w:rsid w:val="003A0EF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A0E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BB30-212F-4C02-8C3F-94503DB2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>SYNNEX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2016-04-20T02:13:00Z</cp:lastPrinted>
  <dcterms:created xsi:type="dcterms:W3CDTF">2016-04-20T08:32:00Z</dcterms:created>
  <dcterms:modified xsi:type="dcterms:W3CDTF">2016-04-20T08:32:00Z</dcterms:modified>
</cp:coreProperties>
</file>