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FE2" w:rsidRPr="007041FA" w:rsidRDefault="00C17FE2" w:rsidP="007041FA">
      <w:pPr>
        <w:jc w:val="center"/>
        <w:rPr>
          <w:rFonts w:ascii="標楷體" w:eastAsia="標楷體" w:hAnsi="標楷體"/>
          <w:b/>
          <w:sz w:val="28"/>
          <w:szCs w:val="28"/>
        </w:rPr>
      </w:pPr>
      <w:r w:rsidRPr="007041FA">
        <w:rPr>
          <w:rFonts w:ascii="標楷體" w:eastAsia="標楷體" w:hAnsi="標楷體" w:hint="eastAsia"/>
          <w:b/>
          <w:sz w:val="28"/>
          <w:szCs w:val="28"/>
        </w:rPr>
        <w:t>普通高級中學課程生命教育學科中心</w:t>
      </w:r>
      <w:r>
        <w:rPr>
          <w:rFonts w:ascii="標楷體" w:eastAsia="標楷體" w:hAnsi="標楷體" w:hint="eastAsia"/>
          <w:b/>
          <w:sz w:val="28"/>
          <w:szCs w:val="28"/>
        </w:rPr>
        <w:t>差旅費報支要點</w:t>
      </w:r>
    </w:p>
    <w:p w:rsidR="00C17FE2" w:rsidRDefault="00C17FE2" w:rsidP="00B775AB">
      <w:pPr>
        <w:pStyle w:val="ListParagraph"/>
        <w:ind w:leftChars="0"/>
        <w:rPr>
          <w:rFonts w:ascii="標楷體" w:eastAsia="標楷體" w:hAnsi="標楷體"/>
        </w:rPr>
      </w:pPr>
    </w:p>
    <w:p w:rsidR="00C17FE2" w:rsidRDefault="00C17FE2" w:rsidP="003601CF">
      <w:pPr>
        <w:pStyle w:val="ListParagraph"/>
        <w:numPr>
          <w:ilvl w:val="0"/>
          <w:numId w:val="1"/>
        </w:numPr>
        <w:ind w:leftChars="0"/>
        <w:rPr>
          <w:rFonts w:ascii="標楷體" w:eastAsia="標楷體" w:hAnsi="標楷體"/>
        </w:rPr>
      </w:pPr>
      <w:r>
        <w:rPr>
          <w:rFonts w:ascii="標楷體" w:eastAsia="標楷體" w:hAnsi="標楷體" w:hint="eastAsia"/>
        </w:rPr>
        <w:t>差旅費分為交通費及住宿費兩項，住宿統一由學科中心代訂，提供兩小床之房型。</w:t>
      </w:r>
    </w:p>
    <w:p w:rsidR="00C17FE2" w:rsidRPr="00B775AB" w:rsidRDefault="00C17FE2" w:rsidP="003601CF">
      <w:pPr>
        <w:pStyle w:val="ListParagraph"/>
        <w:numPr>
          <w:ilvl w:val="0"/>
          <w:numId w:val="1"/>
        </w:numPr>
        <w:ind w:leftChars="0"/>
        <w:rPr>
          <w:rFonts w:ascii="標楷體" w:eastAsia="標楷體" w:hAnsi="標楷體"/>
        </w:rPr>
      </w:pPr>
      <w:r w:rsidRPr="00B775AB">
        <w:rPr>
          <w:rFonts w:ascii="標楷體" w:eastAsia="標楷體" w:hAnsi="標楷體" w:hint="eastAsia"/>
          <w:bCs/>
          <w:color w:val="000000"/>
        </w:rPr>
        <w:t>交通費包括行程中必須搭乘之飛機、火車、高鐵等費。</w:t>
      </w:r>
      <w:r w:rsidRPr="00B775AB">
        <w:rPr>
          <w:rFonts w:ascii="標楷體" w:eastAsia="標楷體" w:hAnsi="標楷體" w:hint="eastAsia"/>
          <w:color w:val="000000"/>
        </w:rPr>
        <w:t>搭乘飛機</w:t>
      </w:r>
      <w:r w:rsidRPr="00B775AB">
        <w:rPr>
          <w:rFonts w:ascii="標楷體" w:eastAsia="標楷體" w:hAnsi="標楷體"/>
          <w:color w:val="000000"/>
        </w:rPr>
        <w:t>(</w:t>
      </w:r>
      <w:r w:rsidRPr="00B775AB">
        <w:rPr>
          <w:rFonts w:ascii="標楷體" w:eastAsia="標楷體" w:hAnsi="標楷體" w:hint="eastAsia"/>
          <w:color w:val="000000"/>
        </w:rPr>
        <w:t>經濟艙</w:t>
      </w:r>
      <w:r w:rsidRPr="00B775AB">
        <w:rPr>
          <w:rFonts w:ascii="標楷體" w:eastAsia="標楷體" w:hAnsi="標楷體"/>
          <w:color w:val="000000"/>
        </w:rPr>
        <w:t>)</w:t>
      </w:r>
      <w:r w:rsidRPr="00B775AB">
        <w:rPr>
          <w:rFonts w:ascii="標楷體" w:eastAsia="標楷體" w:hAnsi="標楷體" w:hint="eastAsia"/>
          <w:color w:val="000000"/>
        </w:rPr>
        <w:t>、高鐵</w:t>
      </w:r>
      <w:r w:rsidRPr="00B775AB">
        <w:rPr>
          <w:rFonts w:ascii="標楷體" w:eastAsia="標楷體" w:hAnsi="標楷體"/>
          <w:color w:val="000000"/>
        </w:rPr>
        <w:t>(</w:t>
      </w:r>
      <w:r w:rsidRPr="00B775AB">
        <w:rPr>
          <w:rFonts w:ascii="標楷體" w:eastAsia="標楷體" w:hAnsi="標楷體" w:hint="eastAsia"/>
          <w:color w:val="000000"/>
        </w:rPr>
        <w:t>標準廂</w:t>
      </w:r>
      <w:r w:rsidRPr="00B775AB">
        <w:rPr>
          <w:rFonts w:ascii="標楷體" w:eastAsia="標楷體" w:hAnsi="標楷體"/>
          <w:color w:val="000000"/>
        </w:rPr>
        <w:t>)</w:t>
      </w:r>
      <w:r w:rsidRPr="00B775AB">
        <w:rPr>
          <w:rFonts w:ascii="標楷體" w:eastAsia="標楷體" w:hAnsi="標楷體" w:hint="eastAsia"/>
          <w:color w:val="000000"/>
        </w:rPr>
        <w:t>者，並均應檢附票根或購票證明文件，搭乘飛機者並須檢附登機證存根，覈實報支。其餘交通工具，不分等次覈實報支。</w:t>
      </w:r>
    </w:p>
    <w:p w:rsidR="00C17FE2" w:rsidRDefault="00C17FE2" w:rsidP="007041FA">
      <w:pPr>
        <w:pStyle w:val="ListParagraph"/>
        <w:numPr>
          <w:ilvl w:val="0"/>
          <w:numId w:val="1"/>
        </w:numPr>
        <w:ind w:leftChars="0"/>
        <w:rPr>
          <w:rFonts w:ascii="標楷體" w:eastAsia="標楷體" w:hAnsi="標楷體"/>
        </w:rPr>
      </w:pPr>
      <w:r w:rsidRPr="007041FA">
        <w:rPr>
          <w:rFonts w:ascii="標楷體" w:eastAsia="標楷體" w:hAnsi="標楷體" w:hint="eastAsia"/>
        </w:rPr>
        <w:t>種子教師住宿費核支，供宿之研習包含：</w:t>
      </w:r>
      <w:r>
        <w:rPr>
          <w:rFonts w:ascii="標楷體" w:eastAsia="標楷體" w:hAnsi="標楷體" w:hint="eastAsia"/>
        </w:rPr>
        <w:t>教學資源研發暨</w:t>
      </w:r>
      <w:r w:rsidRPr="007041FA">
        <w:rPr>
          <w:rFonts w:ascii="標楷體" w:eastAsia="標楷體" w:hAnsi="標楷體" w:hint="eastAsia"/>
        </w:rPr>
        <w:t>種子教師培訓工作坊、生命教育觀摩會</w:t>
      </w:r>
      <w:r w:rsidRPr="007041FA">
        <w:rPr>
          <w:rFonts w:ascii="標楷體" w:eastAsia="標楷體" w:hAnsi="標楷體"/>
        </w:rPr>
        <w:t>(</w:t>
      </w:r>
      <w:r w:rsidRPr="007041FA">
        <w:rPr>
          <w:rFonts w:ascii="標楷體" w:eastAsia="標楷體" w:hAnsi="標楷體" w:hint="eastAsia"/>
        </w:rPr>
        <w:t>需繳交心得報告</w:t>
      </w:r>
      <w:r w:rsidRPr="007041FA">
        <w:rPr>
          <w:rFonts w:ascii="標楷體" w:eastAsia="標楷體" w:hAnsi="標楷體"/>
        </w:rPr>
        <w:t>)</w:t>
      </w:r>
      <w:r w:rsidRPr="007041FA">
        <w:rPr>
          <w:rFonts w:ascii="標楷體" w:eastAsia="標楷體" w:hAnsi="標楷體" w:hint="eastAsia"/>
        </w:rPr>
        <w:t>。</w:t>
      </w:r>
    </w:p>
    <w:p w:rsidR="00C17FE2" w:rsidRDefault="00C17FE2" w:rsidP="007041FA">
      <w:pPr>
        <w:pStyle w:val="ListParagraph"/>
        <w:numPr>
          <w:ilvl w:val="0"/>
          <w:numId w:val="1"/>
        </w:numPr>
        <w:ind w:leftChars="0"/>
        <w:rPr>
          <w:rFonts w:ascii="標楷體" w:eastAsia="標楷體" w:hAnsi="標楷體"/>
        </w:rPr>
      </w:pPr>
      <w:r>
        <w:rPr>
          <w:rFonts w:ascii="標楷體" w:eastAsia="標楷體" w:hAnsi="標楷體" w:hint="eastAsia"/>
        </w:rPr>
        <w:t>研習差旅費報支：若研習時間</w:t>
      </w:r>
      <w:r w:rsidRPr="00EB503B">
        <w:rPr>
          <w:rFonts w:ascii="標楷體" w:eastAsia="標楷體" w:hAnsi="標楷體"/>
        </w:rPr>
        <w:t>8:00-9:00</w:t>
      </w:r>
      <w:r w:rsidRPr="00EB503B">
        <w:rPr>
          <w:rFonts w:ascii="標楷體" w:eastAsia="標楷體" w:hAnsi="標楷體" w:hint="eastAsia"/>
        </w:rPr>
        <w:t>開始，</w:t>
      </w:r>
      <w:r>
        <w:rPr>
          <w:rFonts w:ascii="標楷體" w:eastAsia="標楷體" w:hAnsi="標楷體" w:hint="eastAsia"/>
        </w:rPr>
        <w:t>差旅報支請於搭乘</w:t>
      </w:r>
      <w:r w:rsidRPr="00EB503B">
        <w:rPr>
          <w:rFonts w:ascii="標楷體" w:eastAsia="標楷體" w:hAnsi="標楷體" w:hint="eastAsia"/>
        </w:rPr>
        <w:t>高鐵或</w:t>
      </w:r>
      <w:r>
        <w:rPr>
          <w:rFonts w:ascii="標楷體" w:eastAsia="標楷體" w:hAnsi="標楷體" w:hint="eastAsia"/>
        </w:rPr>
        <w:t>研習前一晚</w:t>
      </w:r>
      <w:r w:rsidRPr="00EB503B">
        <w:rPr>
          <w:rFonts w:ascii="標楷體" w:eastAsia="標楷體" w:hAnsi="標楷體" w:hint="eastAsia"/>
        </w:rPr>
        <w:t>住宿</w:t>
      </w:r>
      <w:r>
        <w:rPr>
          <w:rFonts w:ascii="標楷體" w:eastAsia="標楷體" w:hAnsi="標楷體" w:hint="eastAsia"/>
        </w:rPr>
        <w:t>兩項間</w:t>
      </w:r>
      <w:r w:rsidRPr="00EB503B">
        <w:rPr>
          <w:rFonts w:ascii="標楷體" w:eastAsia="標楷體" w:hAnsi="標楷體" w:hint="eastAsia"/>
        </w:rPr>
        <w:t>擇一</w:t>
      </w:r>
      <w:r>
        <w:rPr>
          <w:rFonts w:ascii="標楷體" w:eastAsia="標楷體" w:hAnsi="標楷體" w:hint="eastAsia"/>
        </w:rPr>
        <w:t>報支，不得於研習前日住宿且搭乘高鐵兩項同時報支。若</w:t>
      </w:r>
      <w:r w:rsidRPr="00EB503B">
        <w:rPr>
          <w:rFonts w:ascii="標楷體" w:eastAsia="標楷體" w:hAnsi="標楷體" w:hint="eastAsia"/>
        </w:rPr>
        <w:t>研習時間</w:t>
      </w:r>
      <w:r w:rsidRPr="00EB503B">
        <w:rPr>
          <w:rFonts w:ascii="標楷體" w:eastAsia="標楷體" w:hAnsi="標楷體"/>
        </w:rPr>
        <w:t>12:00</w:t>
      </w:r>
      <w:r w:rsidRPr="00EB503B">
        <w:rPr>
          <w:rFonts w:ascii="標楷體" w:eastAsia="標楷體" w:hAnsi="標楷體" w:hint="eastAsia"/>
        </w:rPr>
        <w:t>開始，</w:t>
      </w:r>
      <w:r>
        <w:rPr>
          <w:rFonts w:ascii="標楷體" w:eastAsia="標楷體" w:hAnsi="標楷體" w:hint="eastAsia"/>
        </w:rPr>
        <w:t>則不提供研習前一晚</w:t>
      </w:r>
      <w:r w:rsidRPr="00EB503B">
        <w:rPr>
          <w:rFonts w:ascii="標楷體" w:eastAsia="標楷體" w:hAnsi="標楷體" w:hint="eastAsia"/>
        </w:rPr>
        <w:t>住宿</w:t>
      </w:r>
      <w:r>
        <w:rPr>
          <w:rFonts w:ascii="標楷體" w:eastAsia="標楷體" w:hAnsi="標楷體" w:hint="eastAsia"/>
        </w:rPr>
        <w:t>；研習當日啟程及返程搭乘高鐵則視服務機關地點至研習地點之距離報支，若於研習次日返程則不可以高鐵報支。</w:t>
      </w:r>
    </w:p>
    <w:p w:rsidR="00C17FE2" w:rsidRPr="00EB503B" w:rsidRDefault="00C17FE2">
      <w:pPr>
        <w:rPr>
          <w:rFonts w:ascii="標楷體" w:eastAsia="標楷體" w:hAnsi="標楷體"/>
        </w:rPr>
      </w:pPr>
    </w:p>
    <w:p w:rsidR="00C17FE2" w:rsidRPr="00EB503B" w:rsidRDefault="00C17FE2">
      <w:pPr>
        <w:rPr>
          <w:rFonts w:ascii="標楷體" w:eastAsia="標楷體" w:hAnsi="標楷體"/>
          <w:b/>
        </w:rPr>
      </w:pPr>
      <w:r w:rsidRPr="00EB503B">
        <w:rPr>
          <w:rFonts w:ascii="標楷體" w:eastAsia="標楷體" w:hAnsi="標楷體" w:hint="eastAsia"/>
          <w:b/>
        </w:rPr>
        <w:t>單日研習</w:t>
      </w:r>
    </w:p>
    <w:p w:rsidR="00C17FE2" w:rsidRPr="00EB503B" w:rsidRDefault="00C17FE2">
      <w:pPr>
        <w:rPr>
          <w:rFonts w:ascii="標楷體" w:eastAsia="標楷體" w:hAnsi="標楷體"/>
        </w:rPr>
      </w:pPr>
      <w:r>
        <w:rPr>
          <w:rFonts w:ascii="標楷體" w:eastAsia="標楷體" w:hAnsi="標楷體" w:hint="eastAsia"/>
        </w:rPr>
        <w:t>研習時間</w:t>
      </w:r>
      <w:r w:rsidRPr="00EB503B">
        <w:rPr>
          <w:rFonts w:ascii="標楷體" w:eastAsia="標楷體" w:hAnsi="標楷體"/>
        </w:rPr>
        <w:t>8:00-9:00</w:t>
      </w:r>
      <w:r w:rsidRPr="00EB503B">
        <w:rPr>
          <w:rFonts w:ascii="標楷體" w:eastAsia="標楷體" w:hAnsi="標楷體" w:hint="eastAsia"/>
        </w:rPr>
        <w:t>開始，</w:t>
      </w:r>
      <w:r>
        <w:rPr>
          <w:rFonts w:ascii="標楷體" w:eastAsia="標楷體" w:hAnsi="標楷體" w:hint="eastAsia"/>
        </w:rPr>
        <w:t>差旅報支請於搭乘</w:t>
      </w:r>
      <w:r w:rsidRPr="00EB503B">
        <w:rPr>
          <w:rFonts w:ascii="標楷體" w:eastAsia="標楷體" w:hAnsi="標楷體" w:hint="eastAsia"/>
        </w:rPr>
        <w:t>高鐵或</w:t>
      </w:r>
      <w:r>
        <w:rPr>
          <w:rFonts w:ascii="標楷體" w:eastAsia="標楷體" w:hAnsi="標楷體" w:hint="eastAsia"/>
        </w:rPr>
        <w:t>研習前一晚</w:t>
      </w:r>
      <w:r w:rsidRPr="00EB503B">
        <w:rPr>
          <w:rFonts w:ascii="標楷體" w:eastAsia="標楷體" w:hAnsi="標楷體" w:hint="eastAsia"/>
        </w:rPr>
        <w:t>住宿擇一</w:t>
      </w:r>
      <w:r>
        <w:rPr>
          <w:rFonts w:ascii="標楷體" w:eastAsia="標楷體" w:hAnsi="標楷體" w:hint="eastAsia"/>
        </w:rPr>
        <w:t>報支，不得研習前日住宿、當日搭乘高鐵兩項同時報支。</w:t>
      </w:r>
    </w:p>
    <w:p w:rsidR="00C17FE2" w:rsidRDefault="00C17FE2" w:rsidP="005927D8">
      <w:pPr>
        <w:rPr>
          <w:rFonts w:ascii="標楷體" w:eastAsia="標楷體" w:hAnsi="標楷體"/>
        </w:rPr>
      </w:pPr>
      <w:r w:rsidRPr="00EB503B">
        <w:rPr>
          <w:rFonts w:ascii="標楷體" w:eastAsia="標楷體" w:hAnsi="標楷體" w:hint="eastAsia"/>
          <w:b/>
        </w:rPr>
        <w:t>兩日至三日研習</w:t>
      </w:r>
      <w:r>
        <w:rPr>
          <w:rFonts w:ascii="標楷體" w:eastAsia="標楷體" w:hAnsi="標楷體" w:hint="eastAsia"/>
          <w:b/>
        </w:rPr>
        <w:t>：</w:t>
      </w:r>
      <w:r w:rsidRPr="00EB503B">
        <w:rPr>
          <w:rFonts w:ascii="標楷體" w:eastAsia="標楷體" w:hAnsi="標楷體" w:hint="eastAsia"/>
        </w:rPr>
        <w:t>研習期間</w:t>
      </w:r>
      <w:r>
        <w:rPr>
          <w:rFonts w:ascii="標楷體" w:eastAsia="標楷體" w:hAnsi="標楷體" w:hint="eastAsia"/>
        </w:rPr>
        <w:t>均</w:t>
      </w:r>
      <w:r w:rsidRPr="00EB503B">
        <w:rPr>
          <w:rFonts w:ascii="標楷體" w:eastAsia="標楷體" w:hAnsi="標楷體" w:hint="eastAsia"/>
        </w:rPr>
        <w:t>提供住宿。</w:t>
      </w:r>
    </w:p>
    <w:p w:rsidR="00C17FE2" w:rsidRPr="00EB503B" w:rsidRDefault="00C17FE2" w:rsidP="005927D8">
      <w:pPr>
        <w:rPr>
          <w:rFonts w:ascii="標楷體" w:eastAsia="標楷體" w:hAnsi="標楷體"/>
          <w:b/>
        </w:rPr>
      </w:pPr>
      <w:r>
        <w:rPr>
          <w:rFonts w:ascii="標楷體" w:eastAsia="標楷體" w:hAnsi="標楷體"/>
        </w:rPr>
        <w:t>(</w:t>
      </w:r>
      <w:r>
        <w:rPr>
          <w:rFonts w:ascii="標楷體" w:eastAsia="標楷體" w:hAnsi="標楷體" w:hint="eastAsia"/>
        </w:rPr>
        <w:t>研習前一晚可否供宿需視研習地點及種子教師任教學校地點而定，請參下表</w:t>
      </w:r>
      <w:r>
        <w:rPr>
          <w:rFonts w:ascii="標楷體" w:eastAsia="標楷體" w:hAnsi="標楷體"/>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38"/>
        <w:gridCol w:w="3692"/>
      </w:tblGrid>
      <w:tr w:rsidR="00C17FE2" w:rsidRPr="00BD4A52" w:rsidTr="00BD4A52">
        <w:tc>
          <w:tcPr>
            <w:tcW w:w="1838" w:type="dxa"/>
          </w:tcPr>
          <w:p w:rsidR="00C17FE2" w:rsidRPr="00BD4A52" w:rsidRDefault="00C17FE2">
            <w:pPr>
              <w:rPr>
                <w:rFonts w:ascii="標楷體" w:eastAsia="標楷體" w:hAnsi="標楷體"/>
                <w:b/>
              </w:rPr>
            </w:pPr>
            <w:r w:rsidRPr="00BD4A52">
              <w:rPr>
                <w:rFonts w:ascii="標楷體" w:eastAsia="標楷體" w:hAnsi="標楷體" w:hint="eastAsia"/>
                <w:b/>
              </w:rPr>
              <w:t>研習地點</w:t>
            </w:r>
          </w:p>
        </w:tc>
        <w:tc>
          <w:tcPr>
            <w:tcW w:w="3692" w:type="dxa"/>
          </w:tcPr>
          <w:p w:rsidR="00C17FE2" w:rsidRPr="00BD4A52" w:rsidRDefault="00C17FE2" w:rsidP="00EB503B">
            <w:pPr>
              <w:rPr>
                <w:rFonts w:ascii="標楷體" w:eastAsia="標楷體" w:hAnsi="標楷體"/>
                <w:b/>
              </w:rPr>
            </w:pPr>
            <w:r w:rsidRPr="00BD4A52">
              <w:rPr>
                <w:rFonts w:ascii="標楷體" w:eastAsia="標楷體" w:hAnsi="標楷體" w:hint="eastAsia"/>
                <w:b/>
              </w:rPr>
              <w:t>供宿地區範圍</w:t>
            </w:r>
          </w:p>
        </w:tc>
      </w:tr>
      <w:tr w:rsidR="00C17FE2" w:rsidRPr="00BD4A52" w:rsidTr="00BD4A52">
        <w:tc>
          <w:tcPr>
            <w:tcW w:w="1838" w:type="dxa"/>
          </w:tcPr>
          <w:p w:rsidR="00C17FE2" w:rsidRPr="00BD4A52" w:rsidRDefault="00C17FE2">
            <w:pPr>
              <w:rPr>
                <w:rFonts w:ascii="標楷體" w:eastAsia="標楷體" w:hAnsi="標楷體"/>
              </w:rPr>
            </w:pPr>
            <w:r w:rsidRPr="00BD4A52">
              <w:rPr>
                <w:rFonts w:ascii="標楷體" w:eastAsia="標楷體" w:hAnsi="標楷體" w:hint="eastAsia"/>
              </w:rPr>
              <w:t>宜蘭羅高</w:t>
            </w:r>
          </w:p>
        </w:tc>
        <w:tc>
          <w:tcPr>
            <w:tcW w:w="3692" w:type="dxa"/>
          </w:tcPr>
          <w:p w:rsidR="00C17FE2" w:rsidRPr="00BD4A52" w:rsidRDefault="00C17FE2" w:rsidP="001710F5">
            <w:pPr>
              <w:rPr>
                <w:rFonts w:ascii="標楷體" w:eastAsia="標楷體" w:hAnsi="標楷體"/>
              </w:rPr>
            </w:pPr>
            <w:r w:rsidRPr="00BD4A52">
              <w:rPr>
                <w:rFonts w:ascii="標楷體" w:eastAsia="標楷體" w:hAnsi="標楷體" w:hint="eastAsia"/>
              </w:rPr>
              <w:t>新竹以南</w:t>
            </w:r>
            <w:r w:rsidRPr="00BD4A52">
              <w:rPr>
                <w:rFonts w:ascii="標楷體" w:eastAsia="標楷體" w:hAnsi="標楷體"/>
              </w:rPr>
              <w:t>(</w:t>
            </w:r>
            <w:r w:rsidRPr="00BD4A52">
              <w:rPr>
                <w:rFonts w:ascii="標楷體" w:eastAsia="標楷體" w:hAnsi="標楷體" w:hint="eastAsia"/>
              </w:rPr>
              <w:t>含新竹</w:t>
            </w:r>
            <w:r w:rsidRPr="00BD4A52">
              <w:rPr>
                <w:rFonts w:ascii="標楷體" w:eastAsia="標楷體" w:hAnsi="標楷體"/>
              </w:rPr>
              <w:t>)</w:t>
            </w:r>
          </w:p>
        </w:tc>
      </w:tr>
      <w:tr w:rsidR="00C17FE2" w:rsidRPr="00BD4A52" w:rsidTr="00BD4A52">
        <w:tc>
          <w:tcPr>
            <w:tcW w:w="1838" w:type="dxa"/>
          </w:tcPr>
          <w:p w:rsidR="00C17FE2" w:rsidRPr="00BD4A52" w:rsidRDefault="00C17FE2">
            <w:pPr>
              <w:rPr>
                <w:rFonts w:ascii="標楷體" w:eastAsia="標楷體" w:hAnsi="標楷體"/>
              </w:rPr>
            </w:pPr>
            <w:r w:rsidRPr="00BD4A52">
              <w:rPr>
                <w:rFonts w:ascii="標楷體" w:eastAsia="標楷體" w:hAnsi="標楷體" w:hint="eastAsia"/>
              </w:rPr>
              <w:t>臺北</w:t>
            </w:r>
          </w:p>
        </w:tc>
        <w:tc>
          <w:tcPr>
            <w:tcW w:w="3692" w:type="dxa"/>
          </w:tcPr>
          <w:p w:rsidR="00C17FE2" w:rsidRPr="00BD4A52" w:rsidRDefault="00C17FE2">
            <w:pPr>
              <w:rPr>
                <w:rFonts w:ascii="標楷體" w:eastAsia="標楷體" w:hAnsi="標楷體"/>
              </w:rPr>
            </w:pPr>
            <w:r w:rsidRPr="00BD4A52">
              <w:rPr>
                <w:rFonts w:ascii="標楷體" w:eastAsia="標楷體" w:hAnsi="標楷體" w:hint="eastAsia"/>
              </w:rPr>
              <w:t>臺中以南</w:t>
            </w:r>
            <w:r w:rsidRPr="00BD4A52">
              <w:rPr>
                <w:rFonts w:ascii="標楷體" w:eastAsia="標楷體" w:hAnsi="標楷體"/>
              </w:rPr>
              <w:t>(</w:t>
            </w:r>
            <w:r w:rsidRPr="00BD4A52">
              <w:rPr>
                <w:rFonts w:ascii="標楷體" w:eastAsia="標楷體" w:hAnsi="標楷體" w:hint="eastAsia"/>
              </w:rPr>
              <w:t>含台中</w:t>
            </w:r>
            <w:r w:rsidRPr="00BD4A52">
              <w:rPr>
                <w:rFonts w:ascii="標楷體" w:eastAsia="標楷體" w:hAnsi="標楷體"/>
              </w:rPr>
              <w:t>)</w:t>
            </w:r>
          </w:p>
        </w:tc>
      </w:tr>
      <w:tr w:rsidR="00C17FE2" w:rsidRPr="00BD4A52" w:rsidTr="00BD4A52">
        <w:tc>
          <w:tcPr>
            <w:tcW w:w="1838" w:type="dxa"/>
          </w:tcPr>
          <w:p w:rsidR="00C17FE2" w:rsidRPr="00BD4A52" w:rsidRDefault="00C17FE2">
            <w:pPr>
              <w:rPr>
                <w:rFonts w:ascii="標楷體" w:eastAsia="標楷體" w:hAnsi="標楷體"/>
              </w:rPr>
            </w:pPr>
            <w:r w:rsidRPr="00BD4A52">
              <w:rPr>
                <w:rFonts w:ascii="標楷體" w:eastAsia="標楷體" w:hAnsi="標楷體" w:hint="eastAsia"/>
              </w:rPr>
              <w:t>桃園</w:t>
            </w:r>
          </w:p>
        </w:tc>
        <w:tc>
          <w:tcPr>
            <w:tcW w:w="3692" w:type="dxa"/>
          </w:tcPr>
          <w:p w:rsidR="00C17FE2" w:rsidRPr="00BD4A52" w:rsidRDefault="00C17FE2">
            <w:pPr>
              <w:rPr>
                <w:rFonts w:ascii="標楷體" w:eastAsia="標楷體" w:hAnsi="標楷體"/>
              </w:rPr>
            </w:pPr>
            <w:r w:rsidRPr="00BD4A52">
              <w:rPr>
                <w:rFonts w:ascii="標楷體" w:eastAsia="標楷體" w:hAnsi="標楷體" w:hint="eastAsia"/>
              </w:rPr>
              <w:t>臺中以南</w:t>
            </w:r>
            <w:r w:rsidRPr="00BD4A52">
              <w:rPr>
                <w:rFonts w:ascii="標楷體" w:eastAsia="標楷體" w:hAnsi="標楷體"/>
              </w:rPr>
              <w:t>(</w:t>
            </w:r>
            <w:r w:rsidRPr="00BD4A52">
              <w:rPr>
                <w:rFonts w:ascii="標楷體" w:eastAsia="標楷體" w:hAnsi="標楷體" w:hint="eastAsia"/>
              </w:rPr>
              <w:t>含台中</w:t>
            </w:r>
            <w:r w:rsidRPr="00BD4A52">
              <w:rPr>
                <w:rFonts w:ascii="標楷體" w:eastAsia="標楷體" w:hAnsi="標楷體"/>
              </w:rPr>
              <w:t>)</w:t>
            </w:r>
          </w:p>
        </w:tc>
      </w:tr>
      <w:tr w:rsidR="00C17FE2" w:rsidRPr="00BD4A52" w:rsidTr="00BD4A52">
        <w:tc>
          <w:tcPr>
            <w:tcW w:w="1838" w:type="dxa"/>
          </w:tcPr>
          <w:p w:rsidR="00C17FE2" w:rsidRPr="00BD4A52" w:rsidRDefault="00C17FE2">
            <w:pPr>
              <w:rPr>
                <w:rFonts w:ascii="標楷體" w:eastAsia="標楷體" w:hAnsi="標楷體"/>
              </w:rPr>
            </w:pPr>
            <w:r w:rsidRPr="00BD4A52">
              <w:rPr>
                <w:rFonts w:ascii="標楷體" w:eastAsia="標楷體" w:hAnsi="標楷體" w:hint="eastAsia"/>
              </w:rPr>
              <w:t>臺中</w:t>
            </w:r>
          </w:p>
        </w:tc>
        <w:tc>
          <w:tcPr>
            <w:tcW w:w="3692" w:type="dxa"/>
          </w:tcPr>
          <w:p w:rsidR="00C17FE2" w:rsidRPr="00BD4A52" w:rsidRDefault="00C17FE2">
            <w:pPr>
              <w:rPr>
                <w:rFonts w:ascii="標楷體" w:eastAsia="標楷體" w:hAnsi="標楷體"/>
              </w:rPr>
            </w:pPr>
            <w:r w:rsidRPr="00BD4A52">
              <w:rPr>
                <w:rFonts w:ascii="標楷體" w:eastAsia="標楷體" w:hAnsi="標楷體" w:hint="eastAsia"/>
              </w:rPr>
              <w:t>高雄以南，臺北以北</w:t>
            </w:r>
            <w:r w:rsidRPr="00BD4A52">
              <w:rPr>
                <w:rFonts w:ascii="標楷體" w:eastAsia="標楷體" w:hAnsi="標楷體"/>
              </w:rPr>
              <w:t>(</w:t>
            </w:r>
            <w:r w:rsidRPr="00BD4A52">
              <w:rPr>
                <w:rFonts w:ascii="標楷體" w:eastAsia="標楷體" w:hAnsi="標楷體" w:hint="eastAsia"/>
              </w:rPr>
              <w:t>含東部</w:t>
            </w:r>
            <w:r w:rsidRPr="00BD4A52">
              <w:rPr>
                <w:rFonts w:ascii="標楷體" w:eastAsia="標楷體" w:hAnsi="標楷體"/>
              </w:rPr>
              <w:t>)</w:t>
            </w:r>
          </w:p>
        </w:tc>
      </w:tr>
      <w:tr w:rsidR="00C17FE2" w:rsidRPr="00BD4A52" w:rsidTr="00BD4A52">
        <w:tc>
          <w:tcPr>
            <w:tcW w:w="1838" w:type="dxa"/>
          </w:tcPr>
          <w:p w:rsidR="00C17FE2" w:rsidRPr="00BD4A52" w:rsidRDefault="00C17FE2">
            <w:pPr>
              <w:rPr>
                <w:rFonts w:ascii="標楷體" w:eastAsia="標楷體" w:hAnsi="標楷體"/>
              </w:rPr>
            </w:pPr>
            <w:r w:rsidRPr="00BD4A52">
              <w:rPr>
                <w:rFonts w:ascii="標楷體" w:eastAsia="標楷體" w:hAnsi="標楷體" w:hint="eastAsia"/>
              </w:rPr>
              <w:t>彰化</w:t>
            </w:r>
          </w:p>
        </w:tc>
        <w:tc>
          <w:tcPr>
            <w:tcW w:w="3692" w:type="dxa"/>
          </w:tcPr>
          <w:p w:rsidR="00C17FE2" w:rsidRPr="00BD4A52" w:rsidRDefault="00C17FE2">
            <w:pPr>
              <w:rPr>
                <w:rFonts w:ascii="標楷體" w:eastAsia="標楷體" w:hAnsi="標楷體"/>
              </w:rPr>
            </w:pPr>
            <w:r w:rsidRPr="00BD4A52">
              <w:rPr>
                <w:rFonts w:ascii="標楷體" w:eastAsia="標楷體" w:hAnsi="標楷體" w:hint="eastAsia"/>
              </w:rPr>
              <w:t>高雄以南，臺北以北</w:t>
            </w:r>
            <w:r w:rsidRPr="00BD4A52">
              <w:rPr>
                <w:rFonts w:ascii="標楷體" w:eastAsia="標楷體" w:hAnsi="標楷體"/>
              </w:rPr>
              <w:t>(</w:t>
            </w:r>
            <w:r w:rsidRPr="00BD4A52">
              <w:rPr>
                <w:rFonts w:ascii="標楷體" w:eastAsia="標楷體" w:hAnsi="標楷體" w:hint="eastAsia"/>
              </w:rPr>
              <w:t>含東部</w:t>
            </w:r>
            <w:r w:rsidRPr="00BD4A52">
              <w:rPr>
                <w:rFonts w:ascii="標楷體" w:eastAsia="標楷體" w:hAnsi="標楷體"/>
              </w:rPr>
              <w:t>)</w:t>
            </w:r>
          </w:p>
        </w:tc>
      </w:tr>
      <w:tr w:rsidR="00C17FE2" w:rsidRPr="00BD4A52" w:rsidTr="00BD4A52">
        <w:tc>
          <w:tcPr>
            <w:tcW w:w="1838" w:type="dxa"/>
          </w:tcPr>
          <w:p w:rsidR="00C17FE2" w:rsidRPr="00BD4A52" w:rsidRDefault="00C17FE2">
            <w:pPr>
              <w:rPr>
                <w:rFonts w:ascii="標楷體" w:eastAsia="標楷體" w:hAnsi="標楷體"/>
              </w:rPr>
            </w:pPr>
            <w:r w:rsidRPr="00BD4A52">
              <w:rPr>
                <w:rFonts w:ascii="標楷體" w:eastAsia="標楷體" w:hAnsi="標楷體" w:hint="eastAsia"/>
              </w:rPr>
              <w:t>南投</w:t>
            </w:r>
          </w:p>
        </w:tc>
        <w:tc>
          <w:tcPr>
            <w:tcW w:w="3692" w:type="dxa"/>
          </w:tcPr>
          <w:p w:rsidR="00C17FE2" w:rsidRPr="00BD4A52" w:rsidRDefault="00C17FE2">
            <w:pPr>
              <w:rPr>
                <w:rFonts w:ascii="標楷體" w:eastAsia="標楷體" w:hAnsi="標楷體"/>
              </w:rPr>
            </w:pPr>
            <w:r w:rsidRPr="00BD4A52">
              <w:rPr>
                <w:rFonts w:ascii="標楷體" w:eastAsia="標楷體" w:hAnsi="標楷體" w:hint="eastAsia"/>
              </w:rPr>
              <w:t>高雄以南，臺北以北</w:t>
            </w:r>
            <w:r w:rsidRPr="00BD4A52">
              <w:rPr>
                <w:rFonts w:ascii="標楷體" w:eastAsia="標楷體" w:hAnsi="標楷體"/>
              </w:rPr>
              <w:t>(</w:t>
            </w:r>
            <w:r w:rsidRPr="00BD4A52">
              <w:rPr>
                <w:rFonts w:ascii="標楷體" w:eastAsia="標楷體" w:hAnsi="標楷體" w:hint="eastAsia"/>
              </w:rPr>
              <w:t>含東部</w:t>
            </w:r>
            <w:r w:rsidRPr="00BD4A52">
              <w:rPr>
                <w:rFonts w:ascii="標楷體" w:eastAsia="標楷體" w:hAnsi="標楷體"/>
              </w:rPr>
              <w:t>)</w:t>
            </w:r>
          </w:p>
        </w:tc>
      </w:tr>
      <w:tr w:rsidR="00C17FE2" w:rsidRPr="00BD4A52" w:rsidTr="00BD4A52">
        <w:tc>
          <w:tcPr>
            <w:tcW w:w="1838" w:type="dxa"/>
          </w:tcPr>
          <w:p w:rsidR="00C17FE2" w:rsidRPr="00BD4A52" w:rsidRDefault="00C17FE2">
            <w:pPr>
              <w:rPr>
                <w:rFonts w:ascii="標楷體" w:eastAsia="標楷體" w:hAnsi="標楷體"/>
              </w:rPr>
            </w:pPr>
            <w:r w:rsidRPr="00BD4A52">
              <w:rPr>
                <w:rFonts w:ascii="標楷體" w:eastAsia="標楷體" w:hAnsi="標楷體" w:hint="eastAsia"/>
              </w:rPr>
              <w:t>嘉義</w:t>
            </w:r>
          </w:p>
        </w:tc>
        <w:tc>
          <w:tcPr>
            <w:tcW w:w="3692" w:type="dxa"/>
          </w:tcPr>
          <w:p w:rsidR="00C17FE2" w:rsidRPr="00BD4A52" w:rsidRDefault="00C17FE2">
            <w:pPr>
              <w:rPr>
                <w:rFonts w:ascii="標楷體" w:eastAsia="標楷體" w:hAnsi="標楷體"/>
              </w:rPr>
            </w:pPr>
            <w:r w:rsidRPr="00BD4A52">
              <w:rPr>
                <w:rFonts w:ascii="標楷體" w:eastAsia="標楷體" w:hAnsi="標楷體" w:hint="eastAsia"/>
              </w:rPr>
              <w:t>高雄以南，新竹以北</w:t>
            </w:r>
            <w:r w:rsidRPr="00BD4A52">
              <w:rPr>
                <w:rFonts w:ascii="標楷體" w:eastAsia="標楷體" w:hAnsi="標楷體"/>
              </w:rPr>
              <w:t>(</w:t>
            </w:r>
            <w:r w:rsidRPr="00BD4A52">
              <w:rPr>
                <w:rFonts w:ascii="標楷體" w:eastAsia="標楷體" w:hAnsi="標楷體" w:hint="eastAsia"/>
              </w:rPr>
              <w:t>含東</w:t>
            </w:r>
            <w:bookmarkStart w:id="0" w:name="_GoBack"/>
            <w:bookmarkEnd w:id="0"/>
            <w:r w:rsidRPr="00BD4A52">
              <w:rPr>
                <w:rFonts w:ascii="標楷體" w:eastAsia="標楷體" w:hAnsi="標楷體" w:hint="eastAsia"/>
              </w:rPr>
              <w:t>部</w:t>
            </w:r>
            <w:r w:rsidRPr="00BD4A52">
              <w:rPr>
                <w:rFonts w:ascii="標楷體" w:eastAsia="標楷體" w:hAnsi="標楷體"/>
              </w:rPr>
              <w:t>)</w:t>
            </w:r>
          </w:p>
        </w:tc>
      </w:tr>
      <w:tr w:rsidR="00C17FE2" w:rsidRPr="00BD4A52" w:rsidTr="00BD4A52">
        <w:tc>
          <w:tcPr>
            <w:tcW w:w="1838" w:type="dxa"/>
          </w:tcPr>
          <w:p w:rsidR="00C17FE2" w:rsidRPr="00BD4A52" w:rsidRDefault="00C17FE2">
            <w:pPr>
              <w:rPr>
                <w:rFonts w:ascii="標楷體" w:eastAsia="標楷體" w:hAnsi="標楷體"/>
              </w:rPr>
            </w:pPr>
            <w:r w:rsidRPr="00BD4A52">
              <w:rPr>
                <w:rFonts w:ascii="標楷體" w:eastAsia="標楷體" w:hAnsi="標楷體" w:hint="eastAsia"/>
              </w:rPr>
              <w:t>高雄</w:t>
            </w:r>
          </w:p>
        </w:tc>
        <w:tc>
          <w:tcPr>
            <w:tcW w:w="3692" w:type="dxa"/>
          </w:tcPr>
          <w:p w:rsidR="00C17FE2" w:rsidRPr="00BD4A52" w:rsidRDefault="00C17FE2" w:rsidP="001710F5">
            <w:pPr>
              <w:rPr>
                <w:rFonts w:ascii="標楷體" w:eastAsia="標楷體" w:hAnsi="標楷體"/>
              </w:rPr>
            </w:pPr>
            <w:r w:rsidRPr="00BD4A52">
              <w:rPr>
                <w:rFonts w:ascii="標楷體" w:eastAsia="標楷體" w:hAnsi="標楷體" w:hint="eastAsia"/>
              </w:rPr>
              <w:t>臺中以北</w:t>
            </w:r>
            <w:r w:rsidRPr="00BD4A52">
              <w:rPr>
                <w:rFonts w:ascii="標楷體" w:eastAsia="標楷體" w:hAnsi="標楷體"/>
              </w:rPr>
              <w:t>(</w:t>
            </w:r>
            <w:r w:rsidRPr="00BD4A52">
              <w:rPr>
                <w:rFonts w:ascii="標楷體" w:eastAsia="標楷體" w:hAnsi="標楷體" w:hint="eastAsia"/>
              </w:rPr>
              <w:t>含臺中、東部地區</w:t>
            </w:r>
            <w:r w:rsidRPr="00BD4A52">
              <w:rPr>
                <w:rFonts w:ascii="標楷體" w:eastAsia="標楷體" w:hAnsi="標楷體"/>
              </w:rPr>
              <w:t>)</w:t>
            </w:r>
          </w:p>
        </w:tc>
      </w:tr>
    </w:tbl>
    <w:p w:rsidR="00C17FE2" w:rsidRPr="00EB503B" w:rsidRDefault="00C17FE2">
      <w:pPr>
        <w:rPr>
          <w:rFonts w:ascii="標楷體" w:eastAsia="標楷體" w:hAnsi="標楷體"/>
        </w:rPr>
      </w:pPr>
    </w:p>
    <w:sectPr w:rsidR="00C17FE2" w:rsidRPr="00EB503B" w:rsidSect="00036D6E">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7FE2" w:rsidRDefault="00C17FE2" w:rsidP="00EB503B">
      <w:r>
        <w:separator/>
      </w:r>
    </w:p>
  </w:endnote>
  <w:endnote w:type="continuationSeparator" w:id="0">
    <w:p w:rsidR="00C17FE2" w:rsidRDefault="00C17FE2" w:rsidP="00EB50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libri Light">
    <w:panose1 w:val="00000000000000000000"/>
    <w:charset w:val="00"/>
    <w:family w:val="swiss"/>
    <w:notTrueType/>
    <w:pitch w:val="variable"/>
    <w:sig w:usb0="00000003" w:usb1="00000000" w:usb2="00000000" w:usb3="00000000" w:csb0="00000001" w:csb1="00000000"/>
  </w:font>
  <w:font w:name="標楷體">
    <w:altName w:val=".D·￠Ae"/>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7FE2" w:rsidRDefault="00C17FE2" w:rsidP="00EB503B">
      <w:r>
        <w:separator/>
      </w:r>
    </w:p>
  </w:footnote>
  <w:footnote w:type="continuationSeparator" w:id="0">
    <w:p w:rsidR="00C17FE2" w:rsidRDefault="00C17FE2" w:rsidP="00EB50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21513"/>
    <w:multiLevelType w:val="hybridMultilevel"/>
    <w:tmpl w:val="70A61304"/>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6DF5"/>
    <w:rsid w:val="00036D6E"/>
    <w:rsid w:val="001710F5"/>
    <w:rsid w:val="00252909"/>
    <w:rsid w:val="003601CF"/>
    <w:rsid w:val="003B2361"/>
    <w:rsid w:val="005927D8"/>
    <w:rsid w:val="005B0B1A"/>
    <w:rsid w:val="005C329B"/>
    <w:rsid w:val="005E6DF5"/>
    <w:rsid w:val="00665B01"/>
    <w:rsid w:val="0067105C"/>
    <w:rsid w:val="007041FA"/>
    <w:rsid w:val="00774618"/>
    <w:rsid w:val="007E7156"/>
    <w:rsid w:val="00A3745D"/>
    <w:rsid w:val="00B775AB"/>
    <w:rsid w:val="00BD4A52"/>
    <w:rsid w:val="00C17FE2"/>
    <w:rsid w:val="00E551A5"/>
    <w:rsid w:val="00EB503B"/>
    <w:rsid w:val="00F66FF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D6E"/>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66FFE"/>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B503B"/>
    <w:rPr>
      <w:rFonts w:ascii="Calibri Light" w:hAnsi="Calibri Light"/>
      <w:sz w:val="18"/>
      <w:szCs w:val="18"/>
    </w:rPr>
  </w:style>
  <w:style w:type="character" w:customStyle="1" w:styleId="BalloonTextChar">
    <w:name w:val="Balloon Text Char"/>
    <w:basedOn w:val="DefaultParagraphFont"/>
    <w:link w:val="BalloonText"/>
    <w:uiPriority w:val="99"/>
    <w:semiHidden/>
    <w:locked/>
    <w:rsid w:val="00EB503B"/>
    <w:rPr>
      <w:rFonts w:ascii="Calibri Light" w:eastAsia="新細明體" w:hAnsi="Calibri Light" w:cs="Times New Roman"/>
      <w:sz w:val="18"/>
      <w:szCs w:val="18"/>
    </w:rPr>
  </w:style>
  <w:style w:type="paragraph" w:styleId="Header">
    <w:name w:val="header"/>
    <w:basedOn w:val="Normal"/>
    <w:link w:val="HeaderChar"/>
    <w:uiPriority w:val="99"/>
    <w:rsid w:val="00EB503B"/>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EB503B"/>
    <w:rPr>
      <w:rFonts w:cs="Times New Roman"/>
      <w:sz w:val="20"/>
      <w:szCs w:val="20"/>
    </w:rPr>
  </w:style>
  <w:style w:type="paragraph" w:styleId="Footer">
    <w:name w:val="footer"/>
    <w:basedOn w:val="Normal"/>
    <w:link w:val="FooterChar"/>
    <w:uiPriority w:val="99"/>
    <w:rsid w:val="00EB503B"/>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EB503B"/>
    <w:rPr>
      <w:rFonts w:cs="Times New Roman"/>
      <w:sz w:val="20"/>
      <w:szCs w:val="20"/>
    </w:rPr>
  </w:style>
  <w:style w:type="paragraph" w:styleId="ListParagraph">
    <w:name w:val="List Paragraph"/>
    <w:basedOn w:val="Normal"/>
    <w:uiPriority w:val="99"/>
    <w:qFormat/>
    <w:rsid w:val="007041FA"/>
    <w:pPr>
      <w:ind w:leftChars="200" w:left="480"/>
    </w:pPr>
  </w:style>
  <w:style w:type="paragraph" w:styleId="NormalWeb">
    <w:name w:val="Normal (Web)"/>
    <w:basedOn w:val="Normal"/>
    <w:uiPriority w:val="99"/>
    <w:rsid w:val="00B775AB"/>
    <w:pPr>
      <w:widowControl/>
      <w:spacing w:before="100" w:beforeAutospacing="1" w:after="100" w:afterAutospacing="1"/>
    </w:pPr>
    <w:rPr>
      <w:rFonts w:ascii="新細明體" w:hAnsi="新細明體" w:cs="新細明體"/>
      <w:kern w:val="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94</Words>
  <Characters>539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普通高級中學課程生命教育學科中心差旅費報支要點</dc:title>
  <dc:subject/>
  <dc:creator>bmer</dc:creator>
  <cp:keywords/>
  <dc:description/>
  <cp:lastModifiedBy>affairs</cp:lastModifiedBy>
  <cp:revision>2</cp:revision>
  <cp:lastPrinted>2015-05-26T01:23:00Z</cp:lastPrinted>
  <dcterms:created xsi:type="dcterms:W3CDTF">2015-10-19T01:24:00Z</dcterms:created>
  <dcterms:modified xsi:type="dcterms:W3CDTF">2015-10-19T01:24:00Z</dcterms:modified>
</cp:coreProperties>
</file>