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2A" w:rsidRPr="0082760C" w:rsidRDefault="0042762A">
      <w:pPr>
        <w:jc w:val="center"/>
        <w:rPr>
          <w:rFonts w:ascii="標楷體" w:eastAsia="標楷體" w:hAnsi="標楷體"/>
          <w:sz w:val="28"/>
        </w:rPr>
      </w:pPr>
    </w:p>
    <w:p w:rsidR="0042762A" w:rsidRPr="0082760C" w:rsidRDefault="007E50AB">
      <w:pPr>
        <w:jc w:val="center"/>
        <w:rPr>
          <w:rFonts w:ascii="標楷體" w:eastAsia="標楷體" w:hAnsi="標楷體"/>
          <w:sz w:val="28"/>
        </w:rPr>
      </w:pPr>
      <w:r w:rsidRPr="0082760C">
        <w:rPr>
          <w:rFonts w:ascii="標楷體" w:eastAsia="標楷體" w:hAnsi="標楷體"/>
          <w:sz w:val="28"/>
        </w:rPr>
        <w:t>臺北市私立文德女子高級中學103學年度第1學期「高中優質化輔助方</w:t>
      </w:r>
    </w:p>
    <w:p w:rsidR="0042762A" w:rsidRPr="0082760C" w:rsidRDefault="0082545B">
      <w:pPr>
        <w:jc w:val="center"/>
        <w:rPr>
          <w:rFonts w:ascii="標楷體" w:eastAsia="標楷體" w:hAnsi="標楷體"/>
          <w:sz w:val="28"/>
        </w:rPr>
      </w:pPr>
      <w:r w:rsidRPr="0082760C">
        <w:rPr>
          <w:rFonts w:ascii="標楷體" w:eastAsia="標楷體" w:hAnsi="標楷體" w:hint="eastAsia"/>
          <w:sz w:val="28"/>
        </w:rPr>
        <w:t>案</w:t>
      </w:r>
      <w:r w:rsidR="007E50AB" w:rsidRPr="0082760C">
        <w:rPr>
          <w:rFonts w:ascii="標楷體" w:eastAsia="標楷體" w:hAnsi="標楷體"/>
          <w:sz w:val="28"/>
        </w:rPr>
        <w:t>「</w:t>
      </w:r>
      <w:bookmarkStart w:id="0" w:name="_GoBack"/>
      <w:r w:rsidR="007E50AB" w:rsidRPr="0082760C">
        <w:rPr>
          <w:rFonts w:ascii="標楷體" w:eastAsia="標楷體" w:hAnsi="標楷體"/>
          <w:b/>
          <w:sz w:val="28"/>
        </w:rPr>
        <w:t>與世界的兒童做朋友</w:t>
      </w:r>
      <w:proofErr w:type="gramStart"/>
      <w:r w:rsidR="007E50AB" w:rsidRPr="0082760C">
        <w:rPr>
          <w:rFonts w:ascii="標楷體" w:eastAsia="標楷體" w:hAnsi="標楷體"/>
          <w:b/>
          <w:sz w:val="28"/>
        </w:rPr>
        <w:t>─</w:t>
      </w:r>
      <w:proofErr w:type="gramEnd"/>
      <w:r w:rsidR="007E50AB" w:rsidRPr="0082760C">
        <w:rPr>
          <w:rFonts w:ascii="標楷體" w:eastAsia="標楷體" w:hAnsi="標楷體"/>
          <w:b/>
          <w:sz w:val="28"/>
        </w:rPr>
        <w:t>桑塔娜的天空</w:t>
      </w:r>
      <w:bookmarkEnd w:id="0"/>
      <w:r w:rsidR="007E50AB" w:rsidRPr="0082760C">
        <w:rPr>
          <w:rFonts w:ascii="標楷體" w:eastAsia="標楷體" w:hAnsi="標楷體"/>
          <w:sz w:val="28"/>
        </w:rPr>
        <w:t>」教師研習實施計畫</w:t>
      </w:r>
    </w:p>
    <w:p w:rsidR="007E50AB" w:rsidRDefault="007E50AB" w:rsidP="007E50AB">
      <w:pPr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 w:rsidRPr="0082760C">
        <w:rPr>
          <w:rFonts w:ascii="標楷體" w:eastAsia="標楷體" w:hAnsi="標楷體"/>
          <w:sz w:val="28"/>
        </w:rPr>
        <w:t>.依據：本校</w:t>
      </w:r>
      <w:r w:rsidRPr="0082760C">
        <w:rPr>
          <w:rFonts w:ascii="標楷體" w:eastAsia="標楷體" w:hAnsi="標楷體"/>
          <w:b/>
          <w:sz w:val="28"/>
        </w:rPr>
        <w:t>「103學年度高中優質化輔助方案103-C-1「品」</w:t>
      </w:r>
      <w:proofErr w:type="gramStart"/>
      <w:r w:rsidRPr="0082760C">
        <w:rPr>
          <w:rFonts w:ascii="標楷體" w:eastAsia="標楷體" w:hAnsi="標楷體"/>
          <w:b/>
          <w:sz w:val="28"/>
        </w:rPr>
        <w:t>味文</w:t>
      </w:r>
      <w:proofErr w:type="gramEnd"/>
      <w:r w:rsidRPr="0082760C">
        <w:rPr>
          <w:rFonts w:ascii="標楷體" w:eastAsia="標楷體" w:hAnsi="標楷體"/>
          <w:b/>
          <w:sz w:val="28"/>
        </w:rPr>
        <w:t>「德」</w:t>
      </w:r>
      <w:r>
        <w:rPr>
          <w:rFonts w:ascii="標楷體" w:eastAsia="標楷體" w:hAnsi="標楷體" w:hint="eastAsia"/>
          <w:b/>
          <w:sz w:val="28"/>
        </w:rPr>
        <w:t xml:space="preserve">   </w:t>
      </w:r>
    </w:p>
    <w:p w:rsidR="0042762A" w:rsidRPr="0082760C" w:rsidRDefault="007E50AB" w:rsidP="007E50A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</w:t>
      </w:r>
      <w:r w:rsidRPr="0082760C">
        <w:rPr>
          <w:rFonts w:ascii="標楷體" w:eastAsia="標楷體" w:hAnsi="標楷體"/>
          <w:b/>
          <w:sz w:val="28"/>
        </w:rPr>
        <w:t>思辨沙龍計畫</w:t>
      </w:r>
      <w:r w:rsidRPr="0082760C">
        <w:rPr>
          <w:rFonts w:ascii="標楷體" w:eastAsia="標楷體" w:hAnsi="標楷體"/>
          <w:sz w:val="28"/>
        </w:rPr>
        <w:t>辦理。</w:t>
      </w:r>
    </w:p>
    <w:p w:rsidR="007E50AB" w:rsidRDefault="007E50AB" w:rsidP="007E50A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Pr="0082760C">
        <w:rPr>
          <w:rFonts w:ascii="標楷體" w:eastAsia="標楷體" w:hAnsi="標楷體"/>
          <w:sz w:val="28"/>
        </w:rPr>
        <w:t>.目的：本研習旨在透過展望會計畫區工作人員角度，推廣世界一家的</w:t>
      </w:r>
    </w:p>
    <w:p w:rsidR="0042762A" w:rsidRPr="0082760C" w:rsidRDefault="007E50AB" w:rsidP="007E50A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Pr="0082760C">
        <w:rPr>
          <w:rFonts w:ascii="標楷體" w:eastAsia="標楷體" w:hAnsi="標楷體"/>
          <w:sz w:val="28"/>
        </w:rPr>
        <w:t>概念。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三、參加對象：1.本校對此議題有興趣教師及其他領域教師。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82760C">
        <w:rPr>
          <w:rFonts w:ascii="標楷體" w:eastAsia="標楷體" w:hAnsi="標楷體"/>
          <w:sz w:val="28"/>
          <w:szCs w:val="28"/>
        </w:rPr>
        <w:t>2.臺北市公私立高級中學、國民中學教師。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四、研習日期及時間：</w:t>
      </w:r>
      <w:r w:rsidRPr="0082760C">
        <w:rPr>
          <w:rFonts w:ascii="標楷體" w:eastAsia="標楷體" w:hAnsi="標楷體"/>
          <w:b/>
          <w:sz w:val="28"/>
          <w:szCs w:val="28"/>
        </w:rPr>
        <w:t>103年11月18日（星期二）下午12:00~13:00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五、實施地點：文德女中海星樓四樓會議室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六、辦理內容：</w:t>
      </w:r>
    </w:p>
    <w:tbl>
      <w:tblPr>
        <w:tblW w:w="9464" w:type="dxa"/>
        <w:tblInd w:w="2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656"/>
        <w:gridCol w:w="3260"/>
      </w:tblGrid>
      <w:tr w:rsidR="0042762A" w:rsidRPr="0082760C">
        <w:tc>
          <w:tcPr>
            <w:tcW w:w="9464" w:type="dxa"/>
            <w:gridSpan w:val="3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b/>
                <w:sz w:val="28"/>
                <w:szCs w:val="28"/>
              </w:rPr>
              <w:t>103年11月18日（星期二）</w:t>
            </w: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時     間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項               目</w:t>
            </w:r>
          </w:p>
        </w:tc>
        <w:tc>
          <w:tcPr>
            <w:tcW w:w="3260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主持人／與談人</w:t>
            </w: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1200~1205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260" w:type="dxa"/>
            <w:vAlign w:val="center"/>
          </w:tcPr>
          <w:p w:rsidR="0042762A" w:rsidRPr="0082760C" w:rsidRDefault="004276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1205~1210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致歡迎詞</w:t>
            </w:r>
          </w:p>
        </w:tc>
        <w:tc>
          <w:tcPr>
            <w:tcW w:w="3260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文德女中洪瑋婷校長</w:t>
            </w: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1210~1250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與世界的兒童做朋友</w:t>
            </w:r>
            <w:proofErr w:type="gramStart"/>
            <w:r w:rsidRPr="0082760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─</w:t>
            </w:r>
            <w:proofErr w:type="gramEnd"/>
            <w:r w:rsidRPr="0082760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桑塔娜的天空</w:t>
            </w:r>
          </w:p>
        </w:tc>
        <w:tc>
          <w:tcPr>
            <w:tcW w:w="3260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760C">
              <w:rPr>
                <w:rFonts w:ascii="標楷體" w:eastAsia="標楷體" w:hAnsi="標楷體"/>
                <w:b/>
                <w:sz w:val="26"/>
                <w:szCs w:val="26"/>
              </w:rPr>
              <w:t>主講：台灣世界展望會</w:t>
            </w:r>
          </w:p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教會暨青年關係發展部主任陳孝剛先生</w:t>
            </w: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1250~1300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color w:val="000000"/>
                <w:sz w:val="28"/>
                <w:szCs w:val="28"/>
              </w:rPr>
              <w:t>座談與交流</w:t>
            </w:r>
          </w:p>
        </w:tc>
        <w:tc>
          <w:tcPr>
            <w:tcW w:w="3260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2760C">
              <w:rPr>
                <w:rFonts w:ascii="標楷體" w:eastAsia="標楷體" w:hAnsi="標楷體"/>
                <w:b/>
                <w:sz w:val="26"/>
                <w:szCs w:val="26"/>
              </w:rPr>
              <w:t>主講：台灣世界展望會</w:t>
            </w:r>
          </w:p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教會暨青年關係發展部主任陳孝剛先生</w:t>
            </w:r>
          </w:p>
        </w:tc>
      </w:tr>
      <w:tr w:rsidR="0042762A" w:rsidRPr="0082760C">
        <w:tc>
          <w:tcPr>
            <w:tcW w:w="1548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>1300</w:t>
            </w:r>
          </w:p>
        </w:tc>
        <w:tc>
          <w:tcPr>
            <w:tcW w:w="4656" w:type="dxa"/>
            <w:vAlign w:val="center"/>
          </w:tcPr>
          <w:p w:rsidR="0042762A" w:rsidRPr="0082760C" w:rsidRDefault="007E50AB">
            <w:pPr>
              <w:jc w:val="center"/>
              <w:rPr>
                <w:rFonts w:ascii="標楷體" w:eastAsia="標楷體" w:hAnsi="標楷體"/>
              </w:rPr>
            </w:pPr>
            <w:r w:rsidRPr="0082760C">
              <w:rPr>
                <w:rFonts w:ascii="標楷體" w:eastAsia="標楷體" w:hAnsi="標楷體"/>
                <w:sz w:val="28"/>
                <w:szCs w:val="28"/>
              </w:rPr>
              <w:t xml:space="preserve"> 賦歸</w:t>
            </w:r>
          </w:p>
        </w:tc>
        <w:tc>
          <w:tcPr>
            <w:tcW w:w="3260" w:type="dxa"/>
            <w:vAlign w:val="center"/>
          </w:tcPr>
          <w:p w:rsidR="0042762A" w:rsidRPr="0082760C" w:rsidRDefault="0042762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2762A" w:rsidRPr="0082760C" w:rsidRDefault="007E50AB">
      <w:pPr>
        <w:spacing w:line="520" w:lineRule="exact"/>
        <w:ind w:left="2268" w:hanging="2268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七、報名方式：1.請於103年11月17日（星期一）前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逕</w:t>
      </w:r>
      <w:proofErr w:type="gramEnd"/>
      <w:r w:rsidRPr="0082760C">
        <w:rPr>
          <w:rFonts w:ascii="標楷體" w:eastAsia="標楷體" w:hAnsi="標楷體"/>
          <w:sz w:val="28"/>
          <w:szCs w:val="28"/>
        </w:rPr>
        <w:t>至臺北市教師研習中心之研習電子護照網站(網址：</w:t>
      </w:r>
      <w:hyperlink r:id="rId8">
        <w:r w:rsidRPr="0082760C">
          <w:rPr>
            <w:rFonts w:ascii="標楷體" w:eastAsia="標楷體" w:hAnsi="標楷體"/>
            <w:sz w:val="28"/>
            <w:szCs w:val="28"/>
          </w:rPr>
          <w:t>http://insc.tp.edu.tw/</w:t>
        </w:r>
      </w:hyperlink>
      <w:r w:rsidRPr="0082760C">
        <w:rPr>
          <w:rFonts w:ascii="標楷體" w:eastAsia="標楷體" w:hAnsi="標楷體"/>
          <w:sz w:val="28"/>
          <w:szCs w:val="28"/>
        </w:rPr>
        <w:t>)登錄，並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完成薦派手續</w:t>
      </w:r>
      <w:proofErr w:type="gramEnd"/>
      <w:r w:rsidRPr="0082760C">
        <w:rPr>
          <w:rFonts w:ascii="標楷體" w:eastAsia="標楷體" w:hAnsi="標楷體"/>
          <w:sz w:val="28"/>
          <w:szCs w:val="28"/>
        </w:rPr>
        <w:t>。</w:t>
      </w:r>
    </w:p>
    <w:p w:rsidR="0042762A" w:rsidRPr="0082760C" w:rsidRDefault="007E50AB">
      <w:pPr>
        <w:spacing w:line="520" w:lineRule="exact"/>
        <w:ind w:left="2268" w:hanging="2268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 xml:space="preserve">              2.研習名額限40人，依上網報名先後順序錄取，請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各校惠予</w:t>
      </w:r>
      <w:proofErr w:type="gramEnd"/>
      <w:r w:rsidRPr="0082760C">
        <w:rPr>
          <w:rFonts w:ascii="標楷體" w:eastAsia="標楷體" w:hAnsi="標楷體"/>
          <w:sz w:val="28"/>
          <w:szCs w:val="28"/>
        </w:rPr>
        <w:t>參與研習教師公假。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八、研習時數：全程參與者核發研習時數1小時。</w:t>
      </w:r>
    </w:p>
    <w:p w:rsidR="0042762A" w:rsidRPr="0082760C" w:rsidRDefault="007E50AB" w:rsidP="0082545B">
      <w:pPr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九、經費來源：本項研習所需經費由本校「103學年度高中優質化輔助方案」計畫專款支應。</w:t>
      </w:r>
    </w:p>
    <w:p w:rsidR="0042762A" w:rsidRPr="0082760C" w:rsidRDefault="007E50AB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十、其他注意事項：</w:t>
      </w:r>
      <w:r w:rsidRPr="0082760C">
        <w:rPr>
          <w:rFonts w:ascii="標楷體" w:eastAsia="標楷體" w:hAnsi="標楷體"/>
          <w:color w:val="000000"/>
          <w:sz w:val="28"/>
          <w:szCs w:val="28"/>
        </w:rPr>
        <w:t>響應環保，請教師自備環保杯。</w:t>
      </w:r>
    </w:p>
    <w:p w:rsidR="0042762A" w:rsidRPr="0082760C" w:rsidRDefault="007E50AB">
      <w:pPr>
        <w:spacing w:line="520" w:lineRule="exact"/>
        <w:ind w:left="2125" w:hanging="2125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lastRenderedPageBreak/>
        <w:t>十一、本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計劃經呈校長</w:t>
      </w:r>
      <w:proofErr w:type="gramEnd"/>
      <w:r w:rsidRPr="0082760C">
        <w:rPr>
          <w:rFonts w:ascii="標楷體" w:eastAsia="標楷體" w:hAnsi="標楷體"/>
          <w:sz w:val="28"/>
          <w:szCs w:val="28"/>
        </w:rPr>
        <w:t>核可後實施，修正時亦同。</w:t>
      </w:r>
    </w:p>
    <w:p w:rsidR="0042762A" w:rsidRPr="0082760C" w:rsidRDefault="007E50AB">
      <w:pPr>
        <w:spacing w:line="520" w:lineRule="exact"/>
        <w:ind w:left="2125" w:hanging="2125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sz w:val="28"/>
          <w:szCs w:val="28"/>
        </w:rPr>
        <w:t>十二、交通及地理位置：</w:t>
      </w:r>
    </w:p>
    <w:p w:rsidR="0042762A" w:rsidRPr="0082760C" w:rsidRDefault="007E50AB">
      <w:pPr>
        <w:rPr>
          <w:rFonts w:ascii="標楷體" w:eastAsia="標楷體" w:hAnsi="標楷體"/>
          <w:sz w:val="28"/>
        </w:rPr>
      </w:pPr>
      <w:r w:rsidRPr="0082760C">
        <w:rPr>
          <w:rFonts w:ascii="標楷體" w:eastAsia="標楷體" w:hAnsi="標楷體"/>
          <w:b/>
          <w:sz w:val="28"/>
        </w:rPr>
        <w:t>校址：</w:t>
      </w:r>
      <w:r w:rsidRPr="0082760C">
        <w:rPr>
          <w:rFonts w:ascii="標楷體" w:eastAsia="標楷體" w:hAnsi="標楷體"/>
          <w:sz w:val="28"/>
        </w:rPr>
        <w:t>台北市內湖區成功路三段70號</w:t>
      </w:r>
    </w:p>
    <w:p w:rsidR="0042762A" w:rsidRPr="0082760C" w:rsidRDefault="007E50AB">
      <w:pPr>
        <w:rPr>
          <w:rFonts w:ascii="標楷體" w:eastAsia="標楷體" w:hAnsi="標楷體"/>
          <w:sz w:val="28"/>
        </w:rPr>
      </w:pPr>
      <w:r w:rsidRPr="0082760C">
        <w:rPr>
          <w:rFonts w:ascii="標楷體" w:eastAsia="標楷體" w:hAnsi="標楷體"/>
          <w:b/>
          <w:sz w:val="28"/>
        </w:rPr>
        <w:t>捷運：</w:t>
      </w:r>
      <w:proofErr w:type="gramStart"/>
      <w:r w:rsidRPr="0082760C">
        <w:rPr>
          <w:rFonts w:ascii="標楷體" w:eastAsia="標楷體" w:hAnsi="標楷體"/>
          <w:sz w:val="28"/>
        </w:rPr>
        <w:t>文湖線文德</w:t>
      </w:r>
      <w:proofErr w:type="gramEnd"/>
      <w:r w:rsidRPr="0082760C">
        <w:rPr>
          <w:rFonts w:ascii="標楷體" w:eastAsia="標楷體" w:hAnsi="標楷體"/>
          <w:sz w:val="28"/>
        </w:rPr>
        <w:t>站2號出口，出站後沿文德路右轉成功路三段走八分鐘即可到達。</w:t>
      </w:r>
    </w:p>
    <w:p w:rsidR="0042762A" w:rsidRPr="0082760C" w:rsidRDefault="007E50AB">
      <w:pPr>
        <w:spacing w:line="520" w:lineRule="exact"/>
        <w:ind w:left="1842" w:hanging="1842"/>
        <w:rPr>
          <w:rFonts w:ascii="標楷體" w:eastAsia="標楷體" w:hAnsi="標楷體"/>
          <w:sz w:val="28"/>
          <w:szCs w:val="28"/>
        </w:rPr>
      </w:pPr>
      <w:r w:rsidRPr="0082760C">
        <w:rPr>
          <w:rFonts w:ascii="標楷體" w:eastAsia="標楷體" w:hAnsi="標楷體"/>
          <w:b/>
          <w:sz w:val="28"/>
          <w:szCs w:val="28"/>
        </w:rPr>
        <w:t>公車：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（</w:t>
      </w:r>
      <w:proofErr w:type="gramEnd"/>
      <w:r w:rsidRPr="0082760C">
        <w:rPr>
          <w:rFonts w:ascii="標楷體" w:eastAsia="標楷體" w:hAnsi="標楷體"/>
          <w:sz w:val="28"/>
          <w:szCs w:val="28"/>
        </w:rPr>
        <w:t>站名：方濟中學</w:t>
      </w:r>
      <w:proofErr w:type="gramStart"/>
      <w:r w:rsidRPr="0082760C">
        <w:rPr>
          <w:rFonts w:ascii="標楷體" w:eastAsia="標楷體" w:hAnsi="標楷體"/>
          <w:sz w:val="28"/>
          <w:szCs w:val="28"/>
        </w:rPr>
        <w:t>）</w:t>
      </w:r>
      <w:proofErr w:type="gramEnd"/>
      <w:r w:rsidRPr="0082760C">
        <w:rPr>
          <w:rFonts w:ascii="標楷體" w:eastAsia="標楷體" w:hAnsi="標楷體"/>
          <w:sz w:val="28"/>
        </w:rPr>
        <w:t>0東、27、28、214、240、256、278、284、286、521、551、617、630、652、小3、紅29、棕9、藍20、藍27、指南6、國光客運（基隆至石牌）</w:t>
      </w:r>
    </w:p>
    <w:p w:rsidR="0042762A" w:rsidRPr="0082760C" w:rsidRDefault="007E50AB">
      <w:pPr>
        <w:rPr>
          <w:rFonts w:ascii="標楷體" w:eastAsia="標楷體" w:hAnsi="標楷體"/>
          <w:sz w:val="28"/>
        </w:rPr>
      </w:pPr>
      <w:r w:rsidRPr="0082760C">
        <w:rPr>
          <w:rFonts w:ascii="標楷體" w:eastAsia="標楷體" w:hAnsi="標楷體"/>
          <w:b/>
          <w:sz w:val="28"/>
        </w:rPr>
        <w:t>地理位置</w:t>
      </w:r>
    </w:p>
    <w:p w:rsidR="0042762A" w:rsidRPr="0082760C" w:rsidRDefault="007E50AB">
      <w:pPr>
        <w:pStyle w:val="Web"/>
        <w:jc w:val="center"/>
        <w:rPr>
          <w:rFonts w:ascii="標楷體" w:eastAsia="標楷體" w:hAnsi="標楷體"/>
        </w:rPr>
      </w:pPr>
      <w:r w:rsidRPr="0082760C">
        <w:rPr>
          <w:rFonts w:ascii="標楷體" w:eastAsia="標楷體" w:hAnsi="標楷體"/>
          <w:noProof/>
        </w:rPr>
        <w:drawing>
          <wp:inline distT="0" distB="0" distL="0" distR="0">
            <wp:extent cx="3745230" cy="230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762A" w:rsidRPr="0082760C" w:rsidSect="0042762A">
      <w:pgSz w:w="11907" w:h="16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5A" w:rsidRDefault="00B6215A" w:rsidP="0082545B">
      <w:r>
        <w:separator/>
      </w:r>
    </w:p>
  </w:endnote>
  <w:endnote w:type="continuationSeparator" w:id="0">
    <w:p w:rsidR="00B6215A" w:rsidRDefault="00B6215A" w:rsidP="0082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5A" w:rsidRDefault="00B6215A" w:rsidP="0082545B">
      <w:r>
        <w:separator/>
      </w:r>
    </w:p>
  </w:footnote>
  <w:footnote w:type="continuationSeparator" w:id="0">
    <w:p w:rsidR="00B6215A" w:rsidRDefault="00B6215A" w:rsidP="0082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5FD6"/>
    <w:multiLevelType w:val="hybridMultilevel"/>
    <w:tmpl w:val="E37CB3A0"/>
    <w:lvl w:ilvl="0" w:tplc="8620F35A">
      <w:start w:val="1"/>
      <w:numFmt w:val="taiwaneseCountingThousand"/>
      <w:lvlText w:val="%1、"/>
      <w:lvlJc w:val="left"/>
      <w:pPr>
        <w:ind w:left="720" w:hanging="720"/>
      </w:pPr>
    </w:lvl>
    <w:lvl w:ilvl="1" w:tplc="5AD4ED86">
      <w:start w:val="1"/>
      <w:numFmt w:val="ideographTraditional"/>
      <w:lvlText w:val="%2、"/>
      <w:lvlJc w:val="left"/>
      <w:pPr>
        <w:ind w:left="960" w:hanging="480"/>
      </w:pPr>
    </w:lvl>
    <w:lvl w:ilvl="2" w:tplc="B484AA42">
      <w:start w:val="1"/>
      <w:numFmt w:val="lowerRoman"/>
      <w:lvlText w:val="%3."/>
      <w:lvlJc w:val="left"/>
      <w:pPr>
        <w:ind w:left="1440" w:hanging="480"/>
      </w:pPr>
    </w:lvl>
    <w:lvl w:ilvl="3" w:tplc="49A0DB90">
      <w:start w:val="1"/>
      <w:numFmt w:val="decimal"/>
      <w:lvlText w:val="%4."/>
      <w:lvlJc w:val="left"/>
      <w:pPr>
        <w:ind w:left="1920" w:hanging="480"/>
      </w:pPr>
    </w:lvl>
    <w:lvl w:ilvl="4" w:tplc="CA1C3344">
      <w:start w:val="1"/>
      <w:numFmt w:val="ideographTraditional"/>
      <w:lvlText w:val="%5、"/>
      <w:lvlJc w:val="left"/>
      <w:pPr>
        <w:ind w:left="2400" w:hanging="480"/>
      </w:pPr>
    </w:lvl>
    <w:lvl w:ilvl="5" w:tplc="4588CDF6">
      <w:start w:val="1"/>
      <w:numFmt w:val="lowerRoman"/>
      <w:lvlText w:val="%6."/>
      <w:lvlJc w:val="left"/>
      <w:pPr>
        <w:ind w:left="2880" w:hanging="480"/>
      </w:pPr>
    </w:lvl>
    <w:lvl w:ilvl="6" w:tplc="0E6A565A">
      <w:start w:val="1"/>
      <w:numFmt w:val="decimal"/>
      <w:lvlText w:val="%7."/>
      <w:lvlJc w:val="left"/>
      <w:pPr>
        <w:ind w:left="3360" w:hanging="480"/>
      </w:pPr>
    </w:lvl>
    <w:lvl w:ilvl="7" w:tplc="463CCC4C">
      <w:start w:val="1"/>
      <w:numFmt w:val="ideographTraditional"/>
      <w:lvlText w:val="%8、"/>
      <w:lvlJc w:val="left"/>
      <w:pPr>
        <w:ind w:left="3840" w:hanging="480"/>
      </w:pPr>
    </w:lvl>
    <w:lvl w:ilvl="8" w:tplc="F306B086">
      <w:start w:val="1"/>
      <w:numFmt w:val="lowerRoman"/>
      <w:lvlText w:val="%9."/>
      <w:lvlJc w:val="left"/>
      <w:pPr>
        <w:ind w:left="4320" w:hanging="480"/>
      </w:pPr>
    </w:lvl>
  </w:abstractNum>
  <w:abstractNum w:abstractNumId="1">
    <w:nsid w:val="5C41792D"/>
    <w:multiLevelType w:val="hybridMultilevel"/>
    <w:tmpl w:val="277887E8"/>
    <w:lvl w:ilvl="0" w:tplc="501EFAD0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9F868334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0B7E54A0">
      <w:numFmt w:val="bullet"/>
      <w:lvlText w:val=""/>
      <w:lvlJc w:val="left"/>
      <w:pPr>
        <w:ind w:left="2160" w:hanging="1800"/>
      </w:pPr>
    </w:lvl>
    <w:lvl w:ilvl="3" w:tplc="12E40EB4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82B26212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E11C6CDE">
      <w:numFmt w:val="bullet"/>
      <w:lvlText w:val=""/>
      <w:lvlJc w:val="left"/>
      <w:pPr>
        <w:ind w:left="4320" w:hanging="3960"/>
      </w:pPr>
    </w:lvl>
    <w:lvl w:ilvl="6" w:tplc="E7FE7CE2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6A4A0E70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1A4C5E8E">
      <w:numFmt w:val="bullet"/>
      <w:lvlText w:val=""/>
      <w:lvlJc w:val="left"/>
      <w:pPr>
        <w:ind w:left="6480" w:hanging="6120"/>
      </w:pPr>
    </w:lvl>
  </w:abstractNum>
  <w:abstractNum w:abstractNumId="2">
    <w:nsid w:val="7ED159B8"/>
    <w:multiLevelType w:val="hybridMultilevel"/>
    <w:tmpl w:val="77C2E3B4"/>
    <w:lvl w:ilvl="0" w:tplc="FD3C745C">
      <w:start w:val="1"/>
      <w:numFmt w:val="decimal"/>
      <w:lvlText w:val="%1."/>
      <w:lvlJc w:val="left"/>
      <w:pPr>
        <w:ind w:left="720" w:hanging="360"/>
      </w:pPr>
    </w:lvl>
    <w:lvl w:ilvl="1" w:tplc="7D4075CC">
      <w:start w:val="1"/>
      <w:numFmt w:val="decimal"/>
      <w:lvlText w:val="%2."/>
      <w:lvlJc w:val="left"/>
      <w:pPr>
        <w:ind w:left="1440" w:hanging="1080"/>
      </w:pPr>
    </w:lvl>
    <w:lvl w:ilvl="2" w:tplc="B30686F8">
      <w:start w:val="1"/>
      <w:numFmt w:val="decimal"/>
      <w:lvlText w:val="%3."/>
      <w:lvlJc w:val="left"/>
      <w:pPr>
        <w:ind w:left="2160" w:hanging="1980"/>
      </w:pPr>
    </w:lvl>
    <w:lvl w:ilvl="3" w:tplc="807A4896">
      <w:start w:val="1"/>
      <w:numFmt w:val="decimal"/>
      <w:lvlText w:val="%4."/>
      <w:lvlJc w:val="left"/>
      <w:pPr>
        <w:ind w:left="2880" w:hanging="2520"/>
      </w:pPr>
    </w:lvl>
    <w:lvl w:ilvl="4" w:tplc="18A60210">
      <w:start w:val="1"/>
      <w:numFmt w:val="decimal"/>
      <w:lvlText w:val="%5."/>
      <w:lvlJc w:val="left"/>
      <w:pPr>
        <w:ind w:left="3600" w:hanging="3240"/>
      </w:pPr>
    </w:lvl>
    <w:lvl w:ilvl="5" w:tplc="7D709356">
      <w:start w:val="1"/>
      <w:numFmt w:val="decimal"/>
      <w:lvlText w:val="%6."/>
      <w:lvlJc w:val="left"/>
      <w:pPr>
        <w:ind w:left="4320" w:hanging="4140"/>
      </w:pPr>
    </w:lvl>
    <w:lvl w:ilvl="6" w:tplc="D2A6ABD4">
      <w:start w:val="1"/>
      <w:numFmt w:val="decimal"/>
      <w:lvlText w:val="%7."/>
      <w:lvlJc w:val="left"/>
      <w:pPr>
        <w:ind w:left="5040" w:hanging="4680"/>
      </w:pPr>
    </w:lvl>
    <w:lvl w:ilvl="7" w:tplc="87DA5696">
      <w:start w:val="1"/>
      <w:numFmt w:val="decimal"/>
      <w:lvlText w:val="%8."/>
      <w:lvlJc w:val="left"/>
      <w:pPr>
        <w:ind w:left="5760" w:hanging="5400"/>
      </w:pPr>
    </w:lvl>
    <w:lvl w:ilvl="8" w:tplc="163AFC9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42762A"/>
    <w:rsid w:val="005062C8"/>
    <w:rsid w:val="0072574C"/>
    <w:rsid w:val="007A2423"/>
    <w:rsid w:val="007E50AB"/>
    <w:rsid w:val="0082545B"/>
    <w:rsid w:val="0082760C"/>
    <w:rsid w:val="00AA6F2E"/>
    <w:rsid w:val="00B52263"/>
    <w:rsid w:val="00B6215A"/>
    <w:rsid w:val="00F7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2A"/>
    <w:rPr>
      <w:rFonts w:asci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qFormat/>
    <w:rsid w:val="0042762A"/>
    <w:pPr>
      <w:spacing w:before="480"/>
    </w:pPr>
    <w:rPr>
      <w:b/>
      <w:color w:val="345A8A"/>
      <w:sz w:val="32"/>
    </w:rPr>
  </w:style>
  <w:style w:type="paragraph" w:customStyle="1" w:styleId="21">
    <w:name w:val="標題 21"/>
    <w:basedOn w:val="a"/>
    <w:qFormat/>
    <w:rsid w:val="0042762A"/>
    <w:pPr>
      <w:spacing w:before="200"/>
    </w:pPr>
    <w:rPr>
      <w:b/>
      <w:color w:val="4F81BD"/>
      <w:sz w:val="26"/>
    </w:rPr>
  </w:style>
  <w:style w:type="paragraph" w:customStyle="1" w:styleId="31">
    <w:name w:val="標題 31"/>
    <w:basedOn w:val="a"/>
    <w:qFormat/>
    <w:rsid w:val="0042762A"/>
    <w:pPr>
      <w:spacing w:before="200"/>
    </w:pPr>
    <w:rPr>
      <w:b/>
      <w:color w:val="4F81BD"/>
    </w:rPr>
  </w:style>
  <w:style w:type="paragraph" w:styleId="a3">
    <w:name w:val="Subtitle"/>
    <w:basedOn w:val="a"/>
    <w:qFormat/>
    <w:rsid w:val="0042762A"/>
    <w:rPr>
      <w:i/>
      <w:color w:val="4F81BD"/>
    </w:rPr>
  </w:style>
  <w:style w:type="paragraph" w:styleId="a4">
    <w:name w:val="Title"/>
    <w:basedOn w:val="a"/>
    <w:qFormat/>
    <w:rsid w:val="0042762A"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  <w:rsid w:val="0042762A"/>
  </w:style>
  <w:style w:type="paragraph" w:styleId="Web">
    <w:name w:val="Normal (Web)"/>
    <w:basedOn w:val="a"/>
    <w:qFormat/>
    <w:rsid w:val="0042762A"/>
    <w:pPr>
      <w:spacing w:before="100" w:after="100"/>
    </w:pPr>
    <w:rPr>
      <w:rFonts w:ascii="新細明體"/>
      <w:szCs w:val="24"/>
    </w:rPr>
  </w:style>
  <w:style w:type="paragraph" w:styleId="a5">
    <w:name w:val="Body Text Indent"/>
    <w:basedOn w:val="a"/>
    <w:qFormat/>
    <w:rsid w:val="0042762A"/>
    <w:pPr>
      <w:ind w:left="600" w:hanging="300"/>
    </w:pPr>
    <w:rPr>
      <w:rFonts w:ascii="標楷體"/>
      <w:sz w:val="20"/>
    </w:rPr>
  </w:style>
  <w:style w:type="character" w:customStyle="1" w:styleId="a6">
    <w:name w:val="本文縮排 字元"/>
    <w:qFormat/>
    <w:rsid w:val="0042762A"/>
    <w:rPr>
      <w:rFonts w:ascii="標楷體"/>
      <w:sz w:val="20"/>
      <w:szCs w:val="20"/>
    </w:rPr>
  </w:style>
  <w:style w:type="paragraph" w:styleId="a7">
    <w:name w:val="Balloon Text"/>
    <w:qFormat/>
    <w:rsid w:val="0042762A"/>
    <w:rPr>
      <w:rFonts w:ascii="Cambria"/>
      <w:sz w:val="18"/>
      <w:szCs w:val="18"/>
    </w:rPr>
  </w:style>
  <w:style w:type="character" w:customStyle="1" w:styleId="a8">
    <w:name w:val="註解方塊文字 字元"/>
    <w:qFormat/>
    <w:rsid w:val="0042762A"/>
    <w:rPr>
      <w:rFonts w:ascii="Cambria"/>
      <w:sz w:val="18"/>
      <w:szCs w:val="18"/>
    </w:rPr>
  </w:style>
  <w:style w:type="character" w:styleId="a9">
    <w:name w:val="Hyperlink"/>
    <w:basedOn w:val="a8"/>
    <w:qFormat/>
    <w:rsid w:val="0042762A"/>
    <w:rPr>
      <w:rFonts w:ascii="Cambria"/>
      <w:color w:val="0000FF"/>
      <w:sz w:val="18"/>
      <w:szCs w:val="18"/>
      <w:u w:val="single"/>
    </w:rPr>
  </w:style>
  <w:style w:type="paragraph" w:styleId="aa">
    <w:name w:val="footer"/>
    <w:qFormat/>
    <w:rsid w:val="0042762A"/>
  </w:style>
  <w:style w:type="character" w:customStyle="1" w:styleId="ab">
    <w:name w:val="頁尾 字元"/>
    <w:qFormat/>
    <w:rsid w:val="0042762A"/>
    <w:rPr>
      <w:rFonts w:ascii="Times New Roman"/>
      <w:sz w:val="20"/>
      <w:szCs w:val="20"/>
    </w:rPr>
  </w:style>
  <w:style w:type="paragraph" w:styleId="ac">
    <w:name w:val="header"/>
    <w:qFormat/>
    <w:rsid w:val="0042762A"/>
  </w:style>
  <w:style w:type="character" w:customStyle="1" w:styleId="ad">
    <w:name w:val="頁首 字元"/>
    <w:qFormat/>
    <w:rsid w:val="0042762A"/>
    <w:rPr>
      <w:rFonts w:asci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2A"/>
    <w:rPr>
      <w:rFonts w:asci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qFormat/>
    <w:rsid w:val="0042762A"/>
    <w:pPr>
      <w:spacing w:before="480"/>
    </w:pPr>
    <w:rPr>
      <w:b/>
      <w:color w:val="345A8A"/>
      <w:sz w:val="32"/>
    </w:rPr>
  </w:style>
  <w:style w:type="paragraph" w:customStyle="1" w:styleId="21">
    <w:name w:val="標題 21"/>
    <w:basedOn w:val="a"/>
    <w:qFormat/>
    <w:rsid w:val="0042762A"/>
    <w:pPr>
      <w:spacing w:before="200"/>
    </w:pPr>
    <w:rPr>
      <w:b/>
      <w:color w:val="4F81BD"/>
      <w:sz w:val="26"/>
    </w:rPr>
  </w:style>
  <w:style w:type="paragraph" w:customStyle="1" w:styleId="31">
    <w:name w:val="標題 31"/>
    <w:basedOn w:val="a"/>
    <w:qFormat/>
    <w:rsid w:val="0042762A"/>
    <w:pPr>
      <w:spacing w:before="200"/>
    </w:pPr>
    <w:rPr>
      <w:b/>
      <w:color w:val="4F81BD"/>
    </w:rPr>
  </w:style>
  <w:style w:type="paragraph" w:styleId="a3">
    <w:name w:val="Subtitle"/>
    <w:basedOn w:val="a"/>
    <w:qFormat/>
    <w:rsid w:val="0042762A"/>
    <w:rPr>
      <w:i/>
      <w:color w:val="4F81BD"/>
    </w:rPr>
  </w:style>
  <w:style w:type="paragraph" w:styleId="a4">
    <w:name w:val="Title"/>
    <w:basedOn w:val="a"/>
    <w:qFormat/>
    <w:rsid w:val="0042762A"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  <w:rsid w:val="0042762A"/>
  </w:style>
  <w:style w:type="paragraph" w:styleId="Web">
    <w:name w:val="Normal (Web)"/>
    <w:basedOn w:val="a"/>
    <w:qFormat/>
    <w:rsid w:val="0042762A"/>
    <w:pPr>
      <w:spacing w:before="100" w:after="100"/>
    </w:pPr>
    <w:rPr>
      <w:rFonts w:ascii="新細明體"/>
      <w:szCs w:val="24"/>
    </w:rPr>
  </w:style>
  <w:style w:type="paragraph" w:styleId="a5">
    <w:name w:val="Body Text Indent"/>
    <w:basedOn w:val="a"/>
    <w:qFormat/>
    <w:rsid w:val="0042762A"/>
    <w:pPr>
      <w:ind w:left="600" w:hanging="300"/>
    </w:pPr>
    <w:rPr>
      <w:rFonts w:ascii="標楷體"/>
      <w:sz w:val="20"/>
    </w:rPr>
  </w:style>
  <w:style w:type="character" w:customStyle="1" w:styleId="a6">
    <w:name w:val="本文縮排 字元"/>
    <w:qFormat/>
    <w:rsid w:val="0042762A"/>
    <w:rPr>
      <w:rFonts w:ascii="標楷體"/>
      <w:sz w:val="20"/>
      <w:szCs w:val="20"/>
    </w:rPr>
  </w:style>
  <w:style w:type="paragraph" w:styleId="a7">
    <w:name w:val="Balloon Text"/>
    <w:qFormat/>
    <w:rsid w:val="0042762A"/>
    <w:rPr>
      <w:rFonts w:ascii="Cambria"/>
      <w:sz w:val="18"/>
      <w:szCs w:val="18"/>
    </w:rPr>
  </w:style>
  <w:style w:type="character" w:customStyle="1" w:styleId="a8">
    <w:name w:val="註解方塊文字 字元"/>
    <w:qFormat/>
    <w:rsid w:val="0042762A"/>
    <w:rPr>
      <w:rFonts w:ascii="Cambria"/>
      <w:sz w:val="18"/>
      <w:szCs w:val="18"/>
    </w:rPr>
  </w:style>
  <w:style w:type="character" w:styleId="a9">
    <w:name w:val="Hyperlink"/>
    <w:basedOn w:val="a8"/>
    <w:qFormat/>
    <w:rsid w:val="0042762A"/>
    <w:rPr>
      <w:rFonts w:ascii="Cambria"/>
      <w:color w:val="0000FF"/>
      <w:sz w:val="18"/>
      <w:szCs w:val="18"/>
      <w:u w:val="single"/>
    </w:rPr>
  </w:style>
  <w:style w:type="paragraph" w:styleId="aa">
    <w:name w:val="footer"/>
    <w:qFormat/>
    <w:rsid w:val="0042762A"/>
  </w:style>
  <w:style w:type="character" w:customStyle="1" w:styleId="ab">
    <w:name w:val="頁尾 字元"/>
    <w:qFormat/>
    <w:rsid w:val="0042762A"/>
    <w:rPr>
      <w:rFonts w:ascii="Times New Roman"/>
      <w:sz w:val="20"/>
      <w:szCs w:val="20"/>
    </w:rPr>
  </w:style>
  <w:style w:type="paragraph" w:styleId="ac">
    <w:name w:val="header"/>
    <w:qFormat/>
    <w:rsid w:val="0042762A"/>
  </w:style>
  <w:style w:type="character" w:customStyle="1" w:styleId="ad">
    <w:name w:val="頁首 字元"/>
    <w:qFormat/>
    <w:rsid w:val="0042762A"/>
    <w:rPr>
      <w:rFonts w:asci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  黃勁文</dc:creator>
  <cp:lastModifiedBy>教學組長  黃勁文</cp:lastModifiedBy>
  <cp:revision>2</cp:revision>
  <dcterms:created xsi:type="dcterms:W3CDTF">2014-11-17T07:01:00Z</dcterms:created>
  <dcterms:modified xsi:type="dcterms:W3CDTF">2014-11-17T07:01:00Z</dcterms:modified>
</cp:coreProperties>
</file>