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7A7E3" w14:textId="42AE24A3" w:rsidR="00F2268A" w:rsidRPr="00F2268A" w:rsidRDefault="00910421" w:rsidP="00F2268A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color w:val="000000"/>
          <w:sz w:val="32"/>
          <w:szCs w:val="32"/>
        </w:rPr>
        <w:t>(臺北市立明湖國中學生獎懲實施要點)  修正對照</w:t>
      </w:r>
      <w:r w:rsidR="00297319">
        <w:rPr>
          <w:rFonts w:ascii="標楷體" w:eastAsia="標楷體" w:hAnsi="標楷體" w:hint="eastAsia"/>
          <w:color w:val="000000"/>
          <w:sz w:val="32"/>
          <w:szCs w:val="32"/>
        </w:rPr>
        <w:t>表</w:t>
      </w:r>
      <w:r w:rsidR="005C354C">
        <w:rPr>
          <w:rFonts w:ascii="標楷體" w:eastAsia="標楷體" w:hAnsi="標楷體" w:hint="eastAsia"/>
          <w:color w:val="000000"/>
          <w:sz w:val="32"/>
          <w:szCs w:val="32"/>
        </w:rPr>
        <w:t>-修正後</w:t>
      </w:r>
    </w:p>
    <w:p w14:paraId="1282E1E6" w14:textId="35CBBD69" w:rsidR="00F2268A" w:rsidRDefault="00F2268A">
      <w:pPr>
        <w:suppressAutoHyphens w:val="0"/>
        <w:textAlignment w:val="auto"/>
        <w:rPr>
          <w:rFonts w:ascii="標楷體" w:eastAsia="標楷體" w:hAnsi="標楷體"/>
          <w:b/>
          <w:sz w:val="28"/>
          <w:szCs w:val="40"/>
        </w:rPr>
      </w:pPr>
      <w:r>
        <w:rPr>
          <w:rFonts w:ascii="標楷體" w:eastAsia="標楷體" w:hAnsi="標楷體" w:hint="eastAsia"/>
          <w:b/>
          <w:sz w:val="28"/>
          <w:szCs w:val="40"/>
        </w:rPr>
        <w:t>十、</w:t>
      </w:r>
      <w:r w:rsidR="002E5098" w:rsidRPr="007322E4">
        <w:rPr>
          <w:rFonts w:ascii="標楷體" w:eastAsia="標楷體" w:hAnsi="標楷體" w:hint="eastAsia"/>
          <w:sz w:val="28"/>
          <w:szCs w:val="28"/>
        </w:rPr>
        <w:t>凡學生行為</w:t>
      </w:r>
      <w:proofErr w:type="gramStart"/>
      <w:r w:rsidR="002E5098" w:rsidRPr="007322E4">
        <w:rPr>
          <w:rFonts w:ascii="標楷體" w:eastAsia="標楷體" w:hAnsi="標楷體" w:hint="eastAsia"/>
          <w:sz w:val="28"/>
          <w:szCs w:val="28"/>
        </w:rPr>
        <w:t>偶</w:t>
      </w:r>
      <w:proofErr w:type="gramEnd"/>
      <w:r w:rsidR="002E5098" w:rsidRPr="007322E4">
        <w:rPr>
          <w:rFonts w:ascii="標楷體" w:eastAsia="標楷體" w:hAnsi="標楷體" w:hint="eastAsia"/>
          <w:sz w:val="28"/>
          <w:szCs w:val="28"/>
        </w:rPr>
        <w:t>犯錯誤情節輕微，未達警告以上之懲罰，可予以下列措施：</w:t>
      </w:r>
    </w:p>
    <w:tbl>
      <w:tblPr>
        <w:tblW w:w="992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2"/>
        <w:gridCol w:w="3613"/>
        <w:gridCol w:w="2698"/>
      </w:tblGrid>
      <w:tr w:rsidR="00E9433A" w:rsidRPr="00185758" w14:paraId="2E875D85" w14:textId="77777777" w:rsidTr="0027431F">
        <w:trPr>
          <w:trHeight w:val="190"/>
          <w:jc w:val="center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98BFA" w14:textId="77777777" w:rsidR="00E9433A" w:rsidRPr="00185758" w:rsidRDefault="00E9433A" w:rsidP="0027431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85758">
              <w:rPr>
                <w:rFonts w:ascii="標楷體" w:eastAsia="標楷體" w:hAnsi="標楷體"/>
                <w:color w:val="000000"/>
                <w:szCs w:val="24"/>
              </w:rPr>
              <w:t>新修條文</w:t>
            </w:r>
          </w:p>
          <w:p w14:paraId="3DCBDE0C" w14:textId="77777777" w:rsidR="00E9433A" w:rsidRPr="00185758" w:rsidRDefault="00E9433A" w:rsidP="0027431F">
            <w:pPr>
              <w:jc w:val="center"/>
              <w:rPr>
                <w:szCs w:val="24"/>
              </w:rPr>
            </w:pPr>
            <w:r w:rsidRPr="00185758">
              <w:rPr>
                <w:rFonts w:ascii="標楷體" w:eastAsia="標楷體" w:hAnsi="標楷體"/>
                <w:color w:val="000000"/>
                <w:szCs w:val="24"/>
              </w:rPr>
              <w:t>(須逐條填寫確認)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23F3C" w14:textId="77777777" w:rsidR="00E9433A" w:rsidRPr="00185758" w:rsidRDefault="00E9433A" w:rsidP="0027431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85758">
              <w:rPr>
                <w:rFonts w:ascii="標楷體" w:eastAsia="標楷體" w:hAnsi="標楷體"/>
                <w:color w:val="000000"/>
                <w:szCs w:val="24"/>
              </w:rPr>
              <w:t>現行條文</w:t>
            </w:r>
          </w:p>
          <w:p w14:paraId="4410C893" w14:textId="77777777" w:rsidR="00E9433A" w:rsidRPr="00185758" w:rsidRDefault="00E9433A" w:rsidP="0027431F">
            <w:pPr>
              <w:jc w:val="center"/>
              <w:rPr>
                <w:szCs w:val="24"/>
              </w:rPr>
            </w:pPr>
            <w:r w:rsidRPr="00185758">
              <w:rPr>
                <w:rFonts w:ascii="標楷體" w:eastAsia="標楷體" w:hAnsi="標楷體"/>
                <w:color w:val="000000"/>
                <w:szCs w:val="24"/>
              </w:rPr>
              <w:t>(須逐條填寫確認)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B78D5" w14:textId="77777777" w:rsidR="00E9433A" w:rsidRPr="00185758" w:rsidRDefault="00E9433A" w:rsidP="0027431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85758">
              <w:rPr>
                <w:rFonts w:ascii="標楷體" w:eastAsia="標楷體" w:hAnsi="標楷體"/>
                <w:color w:val="000000"/>
                <w:szCs w:val="24"/>
              </w:rPr>
              <w:t>說明</w:t>
            </w:r>
          </w:p>
        </w:tc>
      </w:tr>
      <w:tr w:rsidR="00E9433A" w:rsidRPr="00185758" w14:paraId="30DC4EE5" w14:textId="77777777" w:rsidTr="0027431F">
        <w:trPr>
          <w:jc w:val="center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B7E80" w14:textId="5585BF83" w:rsidR="00E9433A" w:rsidRPr="00877A07" w:rsidRDefault="00E9433A" w:rsidP="0027431F">
            <w:pPr>
              <w:ind w:leftChars="-39" w:left="376" w:hangingChars="168" w:hanging="470"/>
              <w:jc w:val="both"/>
              <w:rPr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(八)</w:t>
            </w:r>
            <w:r w:rsidR="002E5098" w:rsidRPr="00877A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刪除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BD68" w14:textId="62AC4AEE" w:rsidR="00E9433A" w:rsidRPr="00877A07" w:rsidRDefault="00E9433A" w:rsidP="0027431F">
            <w:pPr>
              <w:ind w:leftChars="-39" w:left="376" w:hangingChars="168" w:hanging="4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(</w:t>
            </w:r>
            <w:r w:rsidR="002E5098"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八</w:t>
            </w:r>
            <w:r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)</w:t>
            </w:r>
            <w:r w:rsidR="002E5098"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要求賠償所損害之公物或他人物品，並通知父母或監護人辦理。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F0E82" w14:textId="2245CEB7" w:rsidR="00E9433A" w:rsidRPr="00185758" w:rsidRDefault="002E5098" w:rsidP="0027431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參酌說明</w:t>
            </w:r>
          </w:p>
        </w:tc>
      </w:tr>
    </w:tbl>
    <w:p w14:paraId="5E31FB7B" w14:textId="77777777" w:rsidR="00E9433A" w:rsidRPr="00E9433A" w:rsidRDefault="00E9433A">
      <w:pPr>
        <w:suppressAutoHyphens w:val="0"/>
        <w:textAlignment w:val="auto"/>
        <w:rPr>
          <w:rFonts w:ascii="標楷體" w:eastAsia="標楷體" w:hAnsi="標楷體"/>
          <w:b/>
          <w:sz w:val="28"/>
          <w:szCs w:val="40"/>
        </w:rPr>
      </w:pPr>
    </w:p>
    <w:p w14:paraId="4468410B" w14:textId="75DBF640" w:rsidR="0027212A" w:rsidRDefault="00910421">
      <w:pPr>
        <w:suppressAutoHyphens w:val="0"/>
        <w:textAlignment w:val="auto"/>
        <w:rPr>
          <w:rFonts w:ascii="標楷體" w:eastAsia="標楷體" w:hAnsi="標楷體"/>
          <w:b/>
          <w:sz w:val="28"/>
          <w:szCs w:val="40"/>
        </w:rPr>
      </w:pPr>
      <w:r>
        <w:rPr>
          <w:rFonts w:ascii="標楷體" w:eastAsia="標楷體" w:hAnsi="標楷體"/>
          <w:b/>
          <w:sz w:val="28"/>
          <w:szCs w:val="40"/>
        </w:rPr>
        <w:t>十一、學生有下列情形之</w:t>
      </w:r>
      <w:proofErr w:type="gramStart"/>
      <w:r>
        <w:rPr>
          <w:rFonts w:ascii="標楷體" w:eastAsia="標楷體" w:hAnsi="標楷體"/>
          <w:b/>
          <w:sz w:val="28"/>
          <w:szCs w:val="40"/>
        </w:rPr>
        <w:t>一</w:t>
      </w:r>
      <w:proofErr w:type="gramEnd"/>
      <w:r>
        <w:rPr>
          <w:rFonts w:ascii="標楷體" w:eastAsia="標楷體" w:hAnsi="標楷體"/>
          <w:b/>
          <w:sz w:val="28"/>
          <w:szCs w:val="40"/>
        </w:rPr>
        <w:t>者，應予警告：</w:t>
      </w:r>
    </w:p>
    <w:tbl>
      <w:tblPr>
        <w:tblW w:w="992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2"/>
        <w:gridCol w:w="3613"/>
        <w:gridCol w:w="2698"/>
      </w:tblGrid>
      <w:tr w:rsidR="0027212A" w:rsidRPr="00185758" w14:paraId="636B3197" w14:textId="77777777" w:rsidTr="00944490">
        <w:trPr>
          <w:trHeight w:val="190"/>
          <w:jc w:val="center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42945" w14:textId="77777777" w:rsidR="0027212A" w:rsidRPr="00185758" w:rsidRDefault="0091042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85758">
              <w:rPr>
                <w:rFonts w:ascii="標楷體" w:eastAsia="標楷體" w:hAnsi="標楷體"/>
                <w:color w:val="000000"/>
                <w:szCs w:val="24"/>
              </w:rPr>
              <w:t>新修條文</w:t>
            </w:r>
          </w:p>
          <w:p w14:paraId="450039F2" w14:textId="77777777" w:rsidR="0027212A" w:rsidRPr="00185758" w:rsidRDefault="00910421">
            <w:pPr>
              <w:jc w:val="center"/>
              <w:rPr>
                <w:szCs w:val="24"/>
              </w:rPr>
            </w:pPr>
            <w:r w:rsidRPr="00185758">
              <w:rPr>
                <w:rFonts w:ascii="標楷體" w:eastAsia="標楷體" w:hAnsi="標楷體"/>
                <w:color w:val="000000"/>
                <w:szCs w:val="24"/>
              </w:rPr>
              <w:t>(須逐條填寫確認)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BD8C0" w14:textId="77777777" w:rsidR="0027212A" w:rsidRPr="00185758" w:rsidRDefault="0091042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85758">
              <w:rPr>
                <w:rFonts w:ascii="標楷體" w:eastAsia="標楷體" w:hAnsi="標楷體"/>
                <w:color w:val="000000"/>
                <w:szCs w:val="24"/>
              </w:rPr>
              <w:t>現行條文</w:t>
            </w:r>
          </w:p>
          <w:p w14:paraId="2576FD71" w14:textId="77777777" w:rsidR="0027212A" w:rsidRPr="00185758" w:rsidRDefault="00910421">
            <w:pPr>
              <w:jc w:val="center"/>
              <w:rPr>
                <w:szCs w:val="24"/>
              </w:rPr>
            </w:pPr>
            <w:r w:rsidRPr="00185758">
              <w:rPr>
                <w:rFonts w:ascii="標楷體" w:eastAsia="標楷體" w:hAnsi="標楷體"/>
                <w:color w:val="000000"/>
                <w:szCs w:val="24"/>
              </w:rPr>
              <w:t>(須逐條填寫確認)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59AA9" w14:textId="77777777" w:rsidR="0027212A" w:rsidRPr="00185758" w:rsidRDefault="0091042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85758">
              <w:rPr>
                <w:rFonts w:ascii="標楷體" w:eastAsia="標楷體" w:hAnsi="標楷體"/>
                <w:color w:val="000000"/>
                <w:szCs w:val="24"/>
              </w:rPr>
              <w:t>說明</w:t>
            </w:r>
          </w:p>
        </w:tc>
      </w:tr>
      <w:tr w:rsidR="0027212A" w:rsidRPr="00185758" w14:paraId="2DF824D7" w14:textId="77777777" w:rsidTr="00877A07">
        <w:trPr>
          <w:jc w:val="center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6B631" w14:textId="20FA3A8F" w:rsidR="0027212A" w:rsidRPr="00877A07" w:rsidRDefault="00C70F83" w:rsidP="0005187F">
            <w:pPr>
              <w:ind w:leftChars="-39" w:left="376" w:hangingChars="168" w:hanging="470"/>
              <w:jc w:val="both"/>
              <w:rPr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910421" w:rsidRPr="00877A07">
              <w:rPr>
                <w:rFonts w:ascii="標楷體" w:eastAsia="標楷體" w:hAnsi="標楷體"/>
                <w:sz w:val="28"/>
                <w:szCs w:val="28"/>
              </w:rPr>
              <w:t>言行用詞不當</w:t>
            </w:r>
            <w:r w:rsidR="00D62A69" w:rsidRPr="00DE10B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(涉及公然污辱或毀謗等法律責任)</w:t>
            </w:r>
            <w:r w:rsidR="00910421" w:rsidRPr="00877A07">
              <w:rPr>
                <w:rFonts w:ascii="標楷體" w:eastAsia="標楷體" w:hAnsi="標楷體"/>
                <w:sz w:val="28"/>
                <w:szCs w:val="28"/>
              </w:rPr>
              <w:t>經師長糾正不聽者。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81029" w14:textId="7DCCF74F" w:rsidR="0027212A" w:rsidRPr="00877A07" w:rsidRDefault="00BF65C8" w:rsidP="00BF65C8">
            <w:pPr>
              <w:ind w:leftChars="-39" w:left="376" w:hangingChars="168" w:hanging="4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(</w:t>
            </w:r>
            <w:proofErr w:type="gramStart"/>
            <w:r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一</w:t>
            </w:r>
            <w:proofErr w:type="gramEnd"/>
            <w:r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)</w:t>
            </w:r>
            <w:r w:rsidR="00297319"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言行用詞不當經師長糾正不聽者。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0D780" w14:textId="745483F6" w:rsidR="0027212A" w:rsidRPr="00185758" w:rsidRDefault="00D62A69" w:rsidP="00877A07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經檢視未涉及態度</w:t>
            </w:r>
          </w:p>
        </w:tc>
      </w:tr>
      <w:tr w:rsidR="0027212A" w:rsidRPr="00185758" w14:paraId="13972ED5" w14:textId="77777777" w:rsidTr="00877A07">
        <w:trPr>
          <w:jc w:val="center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CCFF" w14:textId="54B80BDF" w:rsidR="0027212A" w:rsidRPr="00877A07" w:rsidRDefault="00C70F83" w:rsidP="00185758">
            <w:pPr>
              <w:ind w:leftChars="-36" w:left="384" w:hangingChars="168" w:hanging="470"/>
              <w:jc w:val="both"/>
              <w:rPr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  <w:r w:rsidR="005A21BF" w:rsidRPr="00877A07">
              <w:rPr>
                <w:rFonts w:ascii="標楷體" w:eastAsia="標楷體" w:hAnsi="標楷體"/>
                <w:color w:val="FF0000"/>
                <w:sz w:val="28"/>
                <w:szCs w:val="28"/>
              </w:rPr>
              <w:t>與同學</w:t>
            </w:r>
            <w:r w:rsidR="005A21BF" w:rsidRPr="00877A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爭執、影響他人</w:t>
            </w:r>
            <w:r w:rsidR="00910421" w:rsidRPr="00877A07">
              <w:rPr>
                <w:rFonts w:ascii="標楷體" w:eastAsia="標楷體" w:hAnsi="標楷體"/>
                <w:sz w:val="28"/>
                <w:szCs w:val="28"/>
              </w:rPr>
              <w:t>，經師長勸告不聽，情節輕微者。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1FD1B" w14:textId="1F1451EE" w:rsidR="0027212A" w:rsidRPr="00877A07" w:rsidRDefault="00297319" w:rsidP="00A621DD">
            <w:pPr>
              <w:ind w:leftChars="-39" w:left="376" w:hangingChars="168" w:hanging="4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(二)與同學吵架，經師長勸告不聽，情節輕微者。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7CAAD" w14:textId="77777777" w:rsidR="0027212A" w:rsidRPr="00185758" w:rsidRDefault="0027212A" w:rsidP="00877A07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7212A" w:rsidRPr="00185758" w14:paraId="13476208" w14:textId="77777777" w:rsidTr="00877A07">
        <w:trPr>
          <w:jc w:val="center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B5A18" w14:textId="2137E0E3" w:rsidR="0027212A" w:rsidRPr="00877A07" w:rsidRDefault="00C70F83" w:rsidP="00F76445">
            <w:pPr>
              <w:ind w:leftChars="-39" w:left="376" w:hangingChars="168" w:hanging="4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(三)</w:t>
            </w:r>
            <w:r w:rsidR="00910421" w:rsidRPr="00877A07">
              <w:rPr>
                <w:rFonts w:ascii="標楷體" w:eastAsia="標楷體" w:hAnsi="標楷體"/>
                <w:sz w:val="28"/>
                <w:szCs w:val="28"/>
              </w:rPr>
              <w:t>未經任課教師允許上課吃東西不聽勸導者。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52CA" w14:textId="6997D56D" w:rsidR="0027212A" w:rsidRPr="00877A07" w:rsidRDefault="00297319" w:rsidP="00C36F5F">
            <w:pPr>
              <w:ind w:leftChars="-38" w:left="430" w:hangingChars="186" w:hanging="52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(三)未經任課教師允許上課吃東西不聽勸導者。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50E04" w14:textId="03D9FFE3" w:rsidR="0027212A" w:rsidRPr="00185758" w:rsidRDefault="00130D3C" w:rsidP="00877A07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85758">
              <w:rPr>
                <w:rFonts w:ascii="標楷體" w:eastAsia="標楷體" w:hAnsi="標楷體"/>
                <w:color w:val="000000"/>
                <w:szCs w:val="24"/>
              </w:rPr>
              <w:t>「本條未修正」</w:t>
            </w:r>
          </w:p>
        </w:tc>
      </w:tr>
      <w:tr w:rsidR="0027212A" w:rsidRPr="00185758" w14:paraId="6B9FBC92" w14:textId="77777777" w:rsidTr="00877A07">
        <w:trPr>
          <w:jc w:val="center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97B0" w14:textId="6C0FF9AF" w:rsidR="0027212A" w:rsidRPr="00877A07" w:rsidRDefault="00130D3C" w:rsidP="00A621DD">
            <w:pPr>
              <w:ind w:leftChars="-39" w:left="376" w:hangingChars="168" w:hanging="4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(四)經常</w:t>
            </w:r>
            <w:r w:rsidR="00910421" w:rsidRPr="00877A07">
              <w:rPr>
                <w:rFonts w:ascii="標楷體" w:eastAsia="標楷體" w:hAnsi="標楷體"/>
                <w:sz w:val="28"/>
                <w:szCs w:val="28"/>
              </w:rPr>
              <w:t>未攜帶上課用品</w:t>
            </w: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877A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經勸導後仍未改善者</w:t>
            </w:r>
            <w:r w:rsidR="00910421" w:rsidRPr="00877A0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FF90D" w14:textId="00E398C2" w:rsidR="0027212A" w:rsidRPr="00877A07" w:rsidRDefault="00297319" w:rsidP="00A621DD">
            <w:pPr>
              <w:ind w:leftChars="-39" w:left="376" w:hangingChars="168" w:hanging="4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(四)未攜帶上課用品。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257D2" w14:textId="1AA33FF9" w:rsidR="0027212A" w:rsidRPr="00185758" w:rsidRDefault="0027212A" w:rsidP="00877A07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7212A" w:rsidRPr="00185758" w14:paraId="72DA9FC1" w14:textId="77777777" w:rsidTr="00877A07">
        <w:trPr>
          <w:jc w:val="center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6199" w14:textId="0FEE1A02" w:rsidR="0027212A" w:rsidRPr="00877A07" w:rsidRDefault="00BD3E92" w:rsidP="00BD3E92">
            <w:pPr>
              <w:ind w:leftChars="-39" w:left="376" w:hangingChars="168" w:hanging="470"/>
              <w:jc w:val="both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bCs/>
                <w:sz w:val="28"/>
                <w:szCs w:val="28"/>
              </w:rPr>
              <w:t>(五)</w:t>
            </w:r>
            <w:r w:rsidR="00910421" w:rsidRPr="00877A07">
              <w:rPr>
                <w:rFonts w:ascii="標楷體" w:eastAsia="標楷體" w:hAnsi="標楷體"/>
                <w:bCs/>
                <w:sz w:val="28"/>
                <w:szCs w:val="28"/>
              </w:rPr>
              <w:t>上課/集會不遵守課堂/集會秩序，影響他人學習經勸導後仍未改正者。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BFD96" w14:textId="3667FC01" w:rsidR="0027212A" w:rsidRPr="00877A07" w:rsidRDefault="00297319" w:rsidP="00A621DD">
            <w:pPr>
              <w:ind w:leftChars="-39" w:left="376" w:hangingChars="168" w:hanging="4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(五)上課/集會不遵守課堂/集會秩序，影響他人學習經勸導後仍未改正者。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C4B1F" w14:textId="63C2A01F" w:rsidR="0027212A" w:rsidRPr="00185758" w:rsidRDefault="0019210C" w:rsidP="00877A07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9210C">
              <w:rPr>
                <w:rFonts w:ascii="標楷體" w:eastAsia="標楷體" w:hAnsi="標楷體" w:hint="eastAsia"/>
                <w:color w:val="000000"/>
                <w:szCs w:val="24"/>
              </w:rPr>
              <w:t>「本條未修正」</w:t>
            </w:r>
          </w:p>
        </w:tc>
      </w:tr>
      <w:tr w:rsidR="0027212A" w:rsidRPr="00185758" w14:paraId="67F39199" w14:textId="77777777" w:rsidTr="00877A07">
        <w:trPr>
          <w:jc w:val="center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D7BA4" w14:textId="3FD31AC5" w:rsidR="0027212A" w:rsidRPr="00877A07" w:rsidRDefault="00BD3E92" w:rsidP="00BD3E92">
            <w:pPr>
              <w:ind w:leftChars="-39" w:left="376" w:hangingChars="168" w:hanging="4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(六)</w:t>
            </w:r>
            <w:r w:rsidR="00910421" w:rsidRPr="00877A07">
              <w:rPr>
                <w:rFonts w:ascii="標楷體" w:eastAsia="標楷體" w:hAnsi="標楷體"/>
                <w:sz w:val="28"/>
                <w:szCs w:val="28"/>
              </w:rPr>
              <w:t>小考測驗違反規定者。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7A960" w14:textId="4E3B8EAD" w:rsidR="0027212A" w:rsidRPr="00877A07" w:rsidRDefault="00297319" w:rsidP="00A621DD">
            <w:pPr>
              <w:ind w:leftChars="-39" w:left="376" w:hangingChars="168" w:hanging="4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(六)班級小考測驗違反規定者。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9822C" w14:textId="77777777" w:rsidR="0027212A" w:rsidRPr="00185758" w:rsidRDefault="00910421" w:rsidP="00877A07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85758">
              <w:rPr>
                <w:rFonts w:ascii="標楷體" w:eastAsia="標楷體" w:hAnsi="標楷體"/>
                <w:color w:val="000000"/>
                <w:szCs w:val="24"/>
              </w:rPr>
              <w:t>「本條未修正」</w:t>
            </w:r>
          </w:p>
        </w:tc>
      </w:tr>
      <w:tr w:rsidR="0027212A" w:rsidRPr="00185758" w14:paraId="707A89CA" w14:textId="77777777" w:rsidTr="00877A07">
        <w:trPr>
          <w:jc w:val="center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976CF" w14:textId="78EE926C" w:rsidR="0027212A" w:rsidRPr="00877A07" w:rsidRDefault="00BD3E92" w:rsidP="00BD3E92">
            <w:pPr>
              <w:ind w:leftChars="-39" w:left="376" w:hangingChars="168" w:hanging="4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(七)</w:t>
            </w:r>
            <w:r w:rsidR="003D5CF4" w:rsidRPr="00877A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無故</w:t>
            </w:r>
            <w:r w:rsidR="00910421" w:rsidRPr="00877A07">
              <w:rPr>
                <w:rFonts w:ascii="標楷體" w:eastAsia="標楷體" w:hAnsi="標楷體"/>
                <w:sz w:val="28"/>
                <w:szCs w:val="28"/>
              </w:rPr>
              <w:t>不聽班級幹部善意勸告，</w:t>
            </w:r>
            <w:r w:rsidR="00910421" w:rsidRPr="00877A07">
              <w:rPr>
                <w:rFonts w:ascii="標楷體" w:eastAsia="標楷體" w:hAnsi="標楷體"/>
                <w:bCs/>
                <w:sz w:val="28"/>
                <w:szCs w:val="28"/>
              </w:rPr>
              <w:t>經勸導後仍未改正</w:t>
            </w:r>
            <w:r w:rsidR="00910421" w:rsidRPr="00877A07">
              <w:rPr>
                <w:rFonts w:ascii="標楷體" w:eastAsia="標楷體" w:hAnsi="標楷體"/>
                <w:sz w:val="28"/>
                <w:szCs w:val="28"/>
              </w:rPr>
              <w:t>者。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07D0" w14:textId="0455DC92" w:rsidR="0027212A" w:rsidRPr="00877A07" w:rsidRDefault="00D52EF1" w:rsidP="00D52EF1">
            <w:pPr>
              <w:ind w:leftChars="-39" w:left="376" w:hangingChars="168" w:hanging="4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(七)</w:t>
            </w:r>
            <w:r w:rsidR="00297319"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不聽班級幹部善意勸告，經勸導後仍未改正者。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B8216" w14:textId="77777777" w:rsidR="0027212A" w:rsidRPr="00185758" w:rsidRDefault="0027212A" w:rsidP="00877A07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7212A" w:rsidRPr="00185758" w14:paraId="7E6C9C5F" w14:textId="77777777" w:rsidTr="00877A07">
        <w:trPr>
          <w:jc w:val="center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4F7B4" w14:textId="723F3933" w:rsidR="0027212A" w:rsidRPr="00877A07" w:rsidRDefault="00730B36" w:rsidP="00A621DD">
            <w:pPr>
              <w:ind w:leftChars="-39" w:left="376" w:hangingChars="168" w:hanging="4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(八)不按時</w:t>
            </w:r>
            <w:proofErr w:type="gramStart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繳</w:t>
            </w:r>
            <w:proofErr w:type="gramEnd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聯絡簿/作業，經催繳無效者。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73E12" w14:textId="6D6B4D1A" w:rsidR="0027212A" w:rsidRPr="00877A07" w:rsidRDefault="00D52EF1" w:rsidP="00A621DD">
            <w:pPr>
              <w:ind w:leftChars="-39" w:left="376" w:hangingChars="168" w:hanging="4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(八)</w:t>
            </w:r>
            <w:r w:rsidR="00297319"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不按時</w:t>
            </w:r>
            <w:proofErr w:type="gramStart"/>
            <w:r w:rsidR="00297319"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繳</w:t>
            </w:r>
            <w:proofErr w:type="gramEnd"/>
            <w:r w:rsidR="00297319"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聯絡簿/作業，經催繳無效者。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43A9E" w14:textId="77777777" w:rsidR="005A21BF" w:rsidRDefault="005A21BF" w:rsidP="00877A07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依108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課綱的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精神</w:t>
            </w:r>
          </w:p>
          <w:p w14:paraId="7F551752" w14:textId="78267F73" w:rsidR="0027212A" w:rsidRPr="00185758" w:rsidRDefault="005A21BF" w:rsidP="00877A07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強調學生的學習態度</w:t>
            </w:r>
          </w:p>
        </w:tc>
      </w:tr>
      <w:tr w:rsidR="0027212A" w:rsidRPr="00185758" w14:paraId="26C20AA9" w14:textId="77777777" w:rsidTr="00877A07">
        <w:trPr>
          <w:jc w:val="center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20CF4" w14:textId="5973098B" w:rsidR="0027212A" w:rsidRPr="00877A07" w:rsidRDefault="00730B36" w:rsidP="00730B36">
            <w:pPr>
              <w:ind w:leftChars="-39" w:left="376" w:hangingChars="168" w:hanging="4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(九)未經同意侵犯他人隱私，情節輕微者。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EDE85" w14:textId="4030751D" w:rsidR="0027212A" w:rsidRPr="00877A07" w:rsidRDefault="00D52EF1" w:rsidP="00A621DD">
            <w:pPr>
              <w:ind w:leftChars="-39" w:left="376" w:hangingChars="168" w:hanging="4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(九)</w:t>
            </w:r>
            <w:r w:rsidR="00297319" w:rsidRPr="00877A07">
              <w:rPr>
                <w:rFonts w:ascii="標楷體" w:eastAsia="標楷體" w:hAnsi="標楷體" w:hint="eastAsia"/>
                <w:sz w:val="28"/>
                <w:szCs w:val="28"/>
              </w:rPr>
              <w:t>未經同意侵犯他人隱私，情節輕微者。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B7E1D" w14:textId="77640B2D" w:rsidR="0027212A" w:rsidRPr="00185758" w:rsidRDefault="00691ABC" w:rsidP="00877A07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85758">
              <w:rPr>
                <w:rFonts w:ascii="標楷體" w:eastAsia="標楷體" w:hAnsi="標楷體"/>
                <w:color w:val="000000"/>
                <w:szCs w:val="24"/>
              </w:rPr>
              <w:t>「本條未修正」</w:t>
            </w:r>
          </w:p>
        </w:tc>
      </w:tr>
      <w:tr w:rsidR="0027212A" w:rsidRPr="00185758" w14:paraId="6B85BF82" w14:textId="77777777" w:rsidTr="00877A07">
        <w:trPr>
          <w:jc w:val="center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ACFD" w14:textId="6DF09EAC" w:rsidR="0027212A" w:rsidRPr="00877A07" w:rsidRDefault="00C55F9B" w:rsidP="00A621DD">
            <w:pPr>
              <w:ind w:leftChars="-39" w:left="376" w:hangingChars="168" w:hanging="470"/>
              <w:jc w:val="both"/>
              <w:rPr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(十)擔任幹部、公勤</w:t>
            </w:r>
            <w:proofErr w:type="gramStart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proofErr w:type="gramEnd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盡職，經勸告仍不改正者。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EDAFA" w14:textId="386AA014" w:rsidR="0027212A" w:rsidRPr="00877A07" w:rsidRDefault="00D52EF1" w:rsidP="00A621DD">
            <w:pPr>
              <w:ind w:leftChars="-39" w:left="376" w:hangingChars="168" w:hanging="4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(十)</w:t>
            </w:r>
            <w:r w:rsidR="00297319"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擔任幹部、公勤</w:t>
            </w:r>
            <w:proofErr w:type="gramStart"/>
            <w:r w:rsidR="00297319"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不</w:t>
            </w:r>
            <w:proofErr w:type="gramEnd"/>
            <w:r w:rsidR="00297319"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盡職，經勸告仍不改正者。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394F1" w14:textId="77777777" w:rsidR="0027212A" w:rsidRPr="00185758" w:rsidRDefault="0027212A" w:rsidP="00877A07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7212A" w:rsidRPr="00185758" w14:paraId="0F80D25D" w14:textId="77777777" w:rsidTr="00877A07">
        <w:trPr>
          <w:jc w:val="center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A4273" w14:textId="68988104" w:rsidR="0027212A" w:rsidRPr="00877A07" w:rsidRDefault="00C55F9B" w:rsidP="00210A84">
            <w:pPr>
              <w:ind w:leftChars="-35" w:left="818" w:hangingChars="322" w:hanging="90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(十一)參加公眾服務或團體</w:t>
            </w: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活動，不遵守相關規定經勸告無效者。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0A3" w14:textId="79729C37" w:rsidR="0027212A" w:rsidRPr="00877A07" w:rsidRDefault="00D52EF1" w:rsidP="003244F1">
            <w:pPr>
              <w:ind w:leftChars="-37" w:left="835" w:hangingChars="330" w:hanging="92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(十一)</w:t>
            </w:r>
            <w:r w:rsidR="00297319" w:rsidRPr="00877A07">
              <w:rPr>
                <w:rFonts w:ascii="標楷體" w:eastAsia="標楷體" w:hAnsi="標楷體" w:hint="eastAsia"/>
                <w:sz w:val="28"/>
                <w:szCs w:val="28"/>
              </w:rPr>
              <w:t>參加公眾服務或團體</w:t>
            </w:r>
            <w:r w:rsidR="00297319" w:rsidRPr="00877A0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活動，不遵守相關規定經勸告無效者。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DB4E0" w14:textId="77777777" w:rsidR="0027212A" w:rsidRPr="00185758" w:rsidRDefault="00910421" w:rsidP="00877A07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85758">
              <w:rPr>
                <w:rFonts w:ascii="標楷體" w:eastAsia="標楷體" w:hAnsi="標楷體"/>
                <w:color w:val="000000"/>
                <w:szCs w:val="24"/>
              </w:rPr>
              <w:lastRenderedPageBreak/>
              <w:t>「本條未修正」</w:t>
            </w:r>
          </w:p>
        </w:tc>
      </w:tr>
      <w:tr w:rsidR="0027212A" w:rsidRPr="00185758" w14:paraId="1A8584C4" w14:textId="77777777" w:rsidTr="00877A07">
        <w:trPr>
          <w:jc w:val="center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E6831" w14:textId="38A8E6A4" w:rsidR="0027212A" w:rsidRPr="00877A07" w:rsidRDefault="00575670" w:rsidP="00210A84">
            <w:pPr>
              <w:ind w:leftChars="-38" w:left="715" w:hangingChars="288" w:hanging="8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(十二)</w:t>
            </w:r>
            <w:proofErr w:type="gramStart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拾物不</w:t>
            </w:r>
            <w:proofErr w:type="gramEnd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送招領，欲據為己有者。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128FD" w14:textId="452E2300" w:rsidR="0027212A" w:rsidRPr="00877A07" w:rsidRDefault="00D52EF1" w:rsidP="00081D47">
            <w:pPr>
              <w:ind w:leftChars="-38" w:left="713" w:hangingChars="287" w:hanging="80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(十二)</w:t>
            </w:r>
            <w:proofErr w:type="gramStart"/>
            <w:r w:rsidR="00297319"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拾物不</w:t>
            </w:r>
            <w:proofErr w:type="gramEnd"/>
            <w:r w:rsidR="00297319"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送招領，欲據為己有者。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E7B1C" w14:textId="27AFE6AE" w:rsidR="0027212A" w:rsidRPr="00185758" w:rsidRDefault="00081D47" w:rsidP="00877A07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85758">
              <w:rPr>
                <w:rFonts w:ascii="標楷體" w:eastAsia="標楷體" w:hAnsi="標楷體"/>
                <w:color w:val="000000"/>
                <w:szCs w:val="24"/>
              </w:rPr>
              <w:t>「本條未修正」</w:t>
            </w:r>
          </w:p>
        </w:tc>
      </w:tr>
      <w:tr w:rsidR="0027212A" w:rsidRPr="00185758" w14:paraId="6DF8CFE5" w14:textId="77777777" w:rsidTr="00877A07">
        <w:trPr>
          <w:jc w:val="center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F1A00" w14:textId="3231752C" w:rsidR="0027212A" w:rsidRPr="00877A07" w:rsidRDefault="008E5EFD" w:rsidP="008E5EFD">
            <w:pPr>
              <w:ind w:leftChars="-39" w:left="376" w:hangingChars="168" w:hanging="470"/>
              <w:jc w:val="both"/>
              <w:rPr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(十三)</w:t>
            </w:r>
            <w:r w:rsidRPr="00877A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全</w:t>
            </w:r>
            <w:proofErr w:type="gramStart"/>
            <w:r w:rsidRPr="00877A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刪</w:t>
            </w:r>
            <w:proofErr w:type="gramEnd"/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2FA34" w14:textId="36113409" w:rsidR="00297319" w:rsidRPr="00877A07" w:rsidRDefault="00D52EF1" w:rsidP="008E5EFD">
            <w:pPr>
              <w:ind w:leftChars="-37" w:left="703" w:hangingChars="283" w:hanging="79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(十三)</w:t>
            </w:r>
            <w:r w:rsidR="00297319" w:rsidRPr="00877A07"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  <w:proofErr w:type="gramStart"/>
            <w:r w:rsidR="00297319" w:rsidRPr="00877A07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  <w:r w:rsidR="00297319" w:rsidRPr="00877A07">
              <w:rPr>
                <w:rFonts w:ascii="標楷體" w:eastAsia="標楷體" w:hAnsi="標楷體" w:hint="eastAsia"/>
                <w:sz w:val="28"/>
                <w:szCs w:val="28"/>
              </w:rPr>
              <w:t>遲到達到三次(含)、連續2</w:t>
            </w:r>
            <w:proofErr w:type="gramStart"/>
            <w:r w:rsidR="00297319" w:rsidRPr="00877A07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  <w:r w:rsidR="00297319" w:rsidRPr="00877A07">
              <w:rPr>
                <w:rFonts w:ascii="標楷體" w:eastAsia="標楷體" w:hAnsi="標楷體" w:hint="eastAsia"/>
                <w:sz w:val="28"/>
                <w:szCs w:val="28"/>
              </w:rPr>
              <w:t>遲到達四次(含)或累計達十次，經</w:t>
            </w:r>
          </w:p>
          <w:p w14:paraId="60B44BB6" w14:textId="3737B899" w:rsidR="0027212A" w:rsidRPr="00877A07" w:rsidRDefault="00297319" w:rsidP="00D52EF1">
            <w:pPr>
              <w:ind w:leftChars="-39" w:left="376" w:rightChars="17" w:right="41" w:hangingChars="168" w:hanging="4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勸導後仍未改正者，予以記警告一次，以上懲處</w:t>
            </w:r>
            <w:proofErr w:type="gramStart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proofErr w:type="gramEnd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重覆計算。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970C9" w14:textId="54607199" w:rsidR="0027212A" w:rsidRPr="00185758" w:rsidRDefault="008E5EFD" w:rsidP="00877A07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參酌說明</w:t>
            </w:r>
          </w:p>
        </w:tc>
      </w:tr>
      <w:tr w:rsidR="0027212A" w:rsidRPr="00185758" w14:paraId="20DA6E2A" w14:textId="77777777" w:rsidTr="00877A07">
        <w:trPr>
          <w:jc w:val="center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817B" w14:textId="680DDC5C" w:rsidR="0027212A" w:rsidRPr="00877A07" w:rsidRDefault="00C14822" w:rsidP="00C14822">
            <w:pPr>
              <w:ind w:leftChars="-39" w:left="376" w:hangingChars="168" w:hanging="470"/>
              <w:jc w:val="both"/>
              <w:rPr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(十四)破壞公物，情節輕微者。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BC788" w14:textId="505D1113" w:rsidR="0027212A" w:rsidRPr="00877A07" w:rsidRDefault="00D52EF1" w:rsidP="003244F1">
            <w:pPr>
              <w:ind w:leftChars="-37" w:left="835" w:hangingChars="330" w:hanging="92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(十四)</w:t>
            </w:r>
            <w:r w:rsidR="00297319" w:rsidRPr="00877A07">
              <w:rPr>
                <w:rFonts w:ascii="標楷體" w:eastAsia="標楷體" w:hAnsi="標楷體" w:hint="eastAsia"/>
                <w:sz w:val="28"/>
                <w:szCs w:val="28"/>
              </w:rPr>
              <w:t>破壞公物，情節輕微者。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2ACC2" w14:textId="77777777" w:rsidR="0027212A" w:rsidRPr="00185758" w:rsidRDefault="0027212A" w:rsidP="00877A07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7212A" w:rsidRPr="00185758" w14:paraId="21A6D097" w14:textId="77777777" w:rsidTr="00877A07">
        <w:trPr>
          <w:jc w:val="center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F302" w14:textId="6182F991" w:rsidR="0027212A" w:rsidRPr="00877A07" w:rsidRDefault="00C14822" w:rsidP="0029132C">
            <w:pPr>
              <w:ind w:leftChars="-36" w:left="740" w:hangingChars="295" w:hanging="826"/>
              <w:jc w:val="both"/>
              <w:rPr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(十五)</w:t>
            </w:r>
            <w:r w:rsidR="00507500" w:rsidRPr="00877A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違</w:t>
            </w:r>
            <w:r w:rsidRPr="00877A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反</w:t>
            </w:r>
            <w:r w:rsidR="00507500" w:rsidRPr="00877A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學校行動載具使用</w:t>
            </w:r>
            <w:r w:rsidR="00601C3F" w:rsidRPr="00877A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原</w:t>
            </w:r>
            <w:r w:rsidR="00507500" w:rsidRPr="00877A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則，</w:t>
            </w:r>
            <w:proofErr w:type="gramStart"/>
            <w:r w:rsidR="00507500" w:rsidRPr="00877A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經履勸後</w:t>
            </w:r>
            <w:proofErr w:type="gramEnd"/>
            <w:r w:rsidR="00507500" w:rsidRPr="00877A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仍未改正者。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FD12" w14:textId="238FCC81" w:rsidR="0027212A" w:rsidRPr="00877A07" w:rsidRDefault="00D52EF1" w:rsidP="003244F1">
            <w:pPr>
              <w:ind w:leftChars="-36" w:left="740" w:hangingChars="295" w:hanging="8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(十五)</w:t>
            </w:r>
            <w:r w:rsidR="00297319"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未經師長同意違反攜帶手機規定(例如：上網、拍照、玩電動遊戲、傳簡訊、講電話、開機聽音樂等)。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08E7B" w14:textId="77777777" w:rsidR="0027212A" w:rsidRPr="00185758" w:rsidRDefault="0027212A" w:rsidP="00877A07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7212A" w:rsidRPr="00185758" w14:paraId="782DF1FB" w14:textId="77777777" w:rsidTr="00877A07">
        <w:trPr>
          <w:jc w:val="center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0C51B" w14:textId="39E58E71" w:rsidR="0027212A" w:rsidRPr="00877A07" w:rsidRDefault="00507500" w:rsidP="00507500">
            <w:pPr>
              <w:ind w:leftChars="-39" w:left="376" w:hangingChars="168" w:hanging="4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(十六)吃口香糖經制止無效者。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443F8" w14:textId="04C0CFCA" w:rsidR="0027212A" w:rsidRPr="00877A07" w:rsidRDefault="00D52EF1" w:rsidP="003244F1">
            <w:pPr>
              <w:ind w:leftChars="-37" w:left="835" w:hangingChars="330" w:hanging="92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(十六)</w:t>
            </w:r>
            <w:r w:rsidR="00297319" w:rsidRPr="00877A07">
              <w:rPr>
                <w:rFonts w:ascii="標楷體" w:eastAsia="標楷體" w:hAnsi="標楷體" w:hint="eastAsia"/>
                <w:sz w:val="28"/>
                <w:szCs w:val="28"/>
              </w:rPr>
              <w:t>吃口香糖經制止無效者。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049D9" w14:textId="0C7597FD" w:rsidR="0027212A" w:rsidRPr="00185758" w:rsidRDefault="00601C3F" w:rsidP="00877A07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85758">
              <w:rPr>
                <w:rFonts w:ascii="標楷體" w:eastAsia="標楷體" w:hAnsi="標楷體"/>
                <w:color w:val="000000"/>
                <w:szCs w:val="24"/>
              </w:rPr>
              <w:t>「本條未修正」</w:t>
            </w:r>
          </w:p>
        </w:tc>
      </w:tr>
      <w:tr w:rsidR="0027212A" w:rsidRPr="00185758" w14:paraId="64C238EA" w14:textId="77777777" w:rsidTr="00877A07">
        <w:trPr>
          <w:jc w:val="center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4C1E" w14:textId="45F1BC2E" w:rsidR="0027212A" w:rsidRPr="00877A07" w:rsidRDefault="001059D8" w:rsidP="00B06ECB">
            <w:pPr>
              <w:ind w:leftChars="-38" w:left="755" w:hangingChars="302" w:hanging="8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(十七)</w:t>
            </w:r>
            <w:proofErr w:type="gramStart"/>
            <w:r w:rsidR="007F117F" w:rsidRPr="00877A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攜帶卡牌</w:t>
            </w:r>
            <w:proofErr w:type="gramEnd"/>
            <w:r w:rsidR="007F117F" w:rsidRPr="00877A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、各式棋類、</w:t>
            </w:r>
            <w:proofErr w:type="gramStart"/>
            <w:r w:rsidR="007F117F" w:rsidRPr="00877A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桌遊用品</w:t>
            </w:r>
            <w:proofErr w:type="gramEnd"/>
            <w:r w:rsidR="007F117F" w:rsidRPr="00877A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、漫畫、小說等，於上課時間進行，影響學習者，經勸導不聽。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7B7E" w14:textId="177B02DF" w:rsidR="0027212A" w:rsidRPr="00877A07" w:rsidRDefault="00D52EF1" w:rsidP="00622B44">
            <w:pPr>
              <w:ind w:leftChars="-36" w:left="740" w:hangingChars="295" w:hanging="8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(十七)</w:t>
            </w:r>
            <w:r w:rsidR="00297319"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未經師長同意攜帶漫畫、小說者。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A4692" w14:textId="77777777" w:rsidR="0027212A" w:rsidRPr="00185758" w:rsidRDefault="0027212A" w:rsidP="00877A07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7212A" w:rsidRPr="00185758" w14:paraId="20961F82" w14:textId="77777777" w:rsidTr="00877A07">
        <w:trPr>
          <w:jc w:val="center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C7E22" w14:textId="45423246" w:rsidR="0027212A" w:rsidRPr="00877A07" w:rsidRDefault="00944490" w:rsidP="008E5EFD">
            <w:pPr>
              <w:ind w:leftChars="-38" w:left="715" w:hangingChars="288" w:hanging="8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(十八)</w:t>
            </w:r>
            <w:r w:rsidR="0016155A" w:rsidRPr="00877A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</w:t>
            </w:r>
            <w:r w:rsidR="0016155A" w:rsidRPr="00877A07">
              <w:rPr>
                <w:rFonts w:ascii="標楷體" w:eastAsia="標楷體" w:hAnsi="標楷體" w:hint="eastAsia"/>
                <w:sz w:val="28"/>
                <w:szCs w:val="28"/>
              </w:rPr>
              <w:t>上課時無故或蓄意未到指定地點上課，且從事與該課堂無關或其他不當行為，勸導仍未改正者。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A3A6C" w14:textId="373F3A8C" w:rsidR="0027212A" w:rsidRPr="00877A07" w:rsidRDefault="00D52EF1" w:rsidP="00944490">
            <w:pPr>
              <w:spacing w:line="0" w:lineRule="atLeast"/>
              <w:ind w:left="753" w:hangingChars="269" w:hanging="753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(十八)</w:t>
            </w:r>
            <w:r w:rsidR="00297319"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無故不進入教室上課，在校園閒蕩</w:t>
            </w:r>
            <w:r w:rsidR="00944490"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者</w:t>
            </w:r>
            <w:r w:rsidR="00297319"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。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EB395" w14:textId="77777777" w:rsidR="0027212A" w:rsidRDefault="00910421" w:rsidP="00877A07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85758">
              <w:rPr>
                <w:rFonts w:ascii="標楷體" w:eastAsia="標楷體" w:hAnsi="標楷體"/>
                <w:color w:val="000000"/>
                <w:szCs w:val="24"/>
              </w:rPr>
              <w:t>「本條未修正」</w:t>
            </w:r>
          </w:p>
          <w:p w14:paraId="47303CB7" w14:textId="49FC3C2B" w:rsidR="000351C5" w:rsidRPr="00185758" w:rsidRDefault="000351C5" w:rsidP="00877A07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與十二(十九)比例原則</w:t>
            </w:r>
          </w:p>
        </w:tc>
      </w:tr>
      <w:tr w:rsidR="000110D8" w:rsidRPr="00185758" w14:paraId="443E6D4F" w14:textId="77777777" w:rsidTr="00877A07">
        <w:trPr>
          <w:jc w:val="center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4603" w14:textId="7129BD8D" w:rsidR="000110D8" w:rsidRPr="00877A07" w:rsidRDefault="000110D8" w:rsidP="00EF5341">
            <w:pPr>
              <w:ind w:leftChars="-38" w:left="715" w:hangingChars="288" w:hanging="8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(十九)校內用電致生公共危險之虞，影響正常教學，經勸導不聽者。(例如：私自使用3C產品在校內充電者)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5296" w14:textId="5C2A7939" w:rsidR="000110D8" w:rsidRPr="00877A07" w:rsidRDefault="000110D8" w:rsidP="003244F1">
            <w:pPr>
              <w:ind w:leftChars="-37" w:left="835" w:hangingChars="330" w:hanging="92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(十九)校內用電致生公共危險之虞，影響正常教學，經勸導不聽者。(例如：私自使用3C產品在校內充電者)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92287" w14:textId="77777777" w:rsidR="000110D8" w:rsidRPr="00185758" w:rsidRDefault="000110D8" w:rsidP="00877A07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85758">
              <w:rPr>
                <w:rFonts w:ascii="標楷體" w:eastAsia="標楷體" w:hAnsi="標楷體"/>
                <w:color w:val="000000"/>
                <w:szCs w:val="24"/>
              </w:rPr>
              <w:t>「本條未修正」</w:t>
            </w:r>
          </w:p>
        </w:tc>
      </w:tr>
      <w:tr w:rsidR="00AA0930" w:rsidRPr="00185758" w14:paraId="2AB9B913" w14:textId="77777777" w:rsidTr="00877A07">
        <w:trPr>
          <w:jc w:val="center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DC69E" w14:textId="0D187BB1" w:rsidR="00AA0930" w:rsidRPr="00877A07" w:rsidRDefault="00AA0930" w:rsidP="00AA0930">
            <w:pPr>
              <w:ind w:leftChars="-38" w:left="715" w:hangingChars="288" w:hanging="8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(二十)上課/午休不遵守課堂秩序影響他人學習/休息，經勸導後仍未</w:t>
            </w: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改正者。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81874" w14:textId="020E0C92" w:rsidR="00AA0930" w:rsidRPr="00877A07" w:rsidRDefault="00AA0930" w:rsidP="00AA0930">
            <w:pPr>
              <w:ind w:leftChars="-37" w:left="835" w:hangingChars="330" w:hanging="92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(二十)上課/午休不遵守課堂秩序影響他人學習/休息，經勸導後仍</w:t>
            </w: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未改正者。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F1732" w14:textId="77777777" w:rsidR="00AA0930" w:rsidRPr="00185758" w:rsidRDefault="00AA0930" w:rsidP="00877A07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85758">
              <w:rPr>
                <w:rFonts w:ascii="標楷體" w:eastAsia="標楷體" w:hAnsi="標楷體"/>
                <w:color w:val="000000"/>
                <w:szCs w:val="24"/>
              </w:rPr>
              <w:lastRenderedPageBreak/>
              <w:t>「本條未修正」</w:t>
            </w:r>
          </w:p>
        </w:tc>
      </w:tr>
      <w:tr w:rsidR="00AA0930" w:rsidRPr="00185758" w14:paraId="162B3277" w14:textId="77777777" w:rsidTr="00877A07">
        <w:trPr>
          <w:jc w:val="center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056CD" w14:textId="0EFD562A" w:rsidR="00AA0930" w:rsidRPr="00877A07" w:rsidRDefault="00AA0930" w:rsidP="005D7A28">
            <w:pPr>
              <w:ind w:leftChars="-37" w:left="1031" w:hangingChars="400" w:hanging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(二十一)攜帶打火機、火柴、刀械等至校，致生公共危險之虞，影響正常教學者。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743A" w14:textId="20A203AE" w:rsidR="00AA0930" w:rsidRPr="00877A07" w:rsidRDefault="00AA0930" w:rsidP="00B419EB">
            <w:pPr>
              <w:ind w:leftChars="-37" w:left="1031" w:hangingChars="400" w:hanging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(二十一)攜帶打火機、火柴、刀械等至校，致生公共危險之虞，影響正常教學者。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289BE" w14:textId="77777777" w:rsidR="00AA0930" w:rsidRPr="00185758" w:rsidRDefault="00AA0930" w:rsidP="00877A07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85758">
              <w:rPr>
                <w:rFonts w:ascii="標楷體" w:eastAsia="標楷體" w:hAnsi="標楷體"/>
                <w:color w:val="000000"/>
                <w:szCs w:val="24"/>
              </w:rPr>
              <w:t>「本條未修正」</w:t>
            </w:r>
          </w:p>
        </w:tc>
      </w:tr>
      <w:tr w:rsidR="00AA0930" w:rsidRPr="00185758" w14:paraId="35104BED" w14:textId="77777777" w:rsidTr="00877A07">
        <w:trPr>
          <w:jc w:val="center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EE8A5" w14:textId="35749AF9" w:rsidR="00AA0930" w:rsidRPr="00877A07" w:rsidRDefault="00AA0930" w:rsidP="00B419EB">
            <w:pPr>
              <w:ind w:leftChars="-37" w:left="1031" w:hangingChars="400" w:hanging="1120"/>
              <w:jc w:val="both"/>
              <w:rPr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(二十二)亂丟垃圾，或有其他破壞環境衛生行為者。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760ED" w14:textId="0831B530" w:rsidR="00AA0930" w:rsidRPr="00877A07" w:rsidRDefault="00AA0930" w:rsidP="005D7A28">
            <w:pPr>
              <w:ind w:leftChars="-37" w:left="1031" w:hangingChars="400" w:hanging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(二十二)亂丟垃圾，或有其他破壞環境衛生行為者。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1C4B" w14:textId="05851BA0" w:rsidR="00AA0930" w:rsidRPr="00185758" w:rsidRDefault="00601C3F" w:rsidP="00877A07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85758">
              <w:rPr>
                <w:rFonts w:ascii="標楷體" w:eastAsia="標楷體" w:hAnsi="標楷體"/>
                <w:color w:val="000000"/>
                <w:szCs w:val="24"/>
              </w:rPr>
              <w:t>「本條未修正」</w:t>
            </w:r>
          </w:p>
        </w:tc>
      </w:tr>
      <w:tr w:rsidR="00AA0930" w:rsidRPr="00185758" w14:paraId="22CB9D53" w14:textId="77777777" w:rsidTr="00877A07">
        <w:trPr>
          <w:jc w:val="center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99707" w14:textId="336CE7A0" w:rsidR="00AA0930" w:rsidRPr="00877A07" w:rsidRDefault="00AA0930" w:rsidP="005D7A28">
            <w:pPr>
              <w:ind w:leftChars="-37" w:left="1031" w:hangingChars="400" w:hanging="1120"/>
              <w:jc w:val="both"/>
              <w:rPr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(二十三)未經</w:t>
            </w:r>
            <w:proofErr w:type="gramStart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允許外訂不</w:t>
            </w:r>
            <w:proofErr w:type="gramEnd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符合安全衛生之食品者。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F8320" w14:textId="73FEAE67" w:rsidR="00AA0930" w:rsidRPr="00877A07" w:rsidRDefault="00AA0930" w:rsidP="00AA0930">
            <w:pPr>
              <w:ind w:leftChars="-37" w:left="1031" w:hangingChars="400" w:hanging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(二十三)未經</w:t>
            </w:r>
            <w:proofErr w:type="gramStart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允許外訂不</w:t>
            </w:r>
            <w:proofErr w:type="gramEnd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符合安全衛生之食品者。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623E3" w14:textId="5E816C44" w:rsidR="00AA0930" w:rsidRPr="00185758" w:rsidRDefault="00601C3F" w:rsidP="00877A07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85758">
              <w:rPr>
                <w:rFonts w:ascii="標楷體" w:eastAsia="標楷體" w:hAnsi="標楷體"/>
                <w:color w:val="000000"/>
                <w:szCs w:val="24"/>
              </w:rPr>
              <w:t>「本條未修正」</w:t>
            </w:r>
          </w:p>
        </w:tc>
      </w:tr>
      <w:tr w:rsidR="00AA0930" w:rsidRPr="00185758" w14:paraId="25A05E38" w14:textId="77777777" w:rsidTr="00877A07">
        <w:trPr>
          <w:jc w:val="center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599EF" w14:textId="11EDD5A4" w:rsidR="00AA0930" w:rsidRPr="00877A07" w:rsidRDefault="00AA0930" w:rsidP="005D7A28">
            <w:pPr>
              <w:ind w:leftChars="-37" w:left="1031" w:hangingChars="400" w:hanging="1120"/>
              <w:jc w:val="both"/>
              <w:rPr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(二十四)小考舞弊初犯，違反考試規定者。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B749" w14:textId="4043B978" w:rsidR="00AA0930" w:rsidRPr="00877A07" w:rsidRDefault="00AA0930" w:rsidP="00AA0930">
            <w:pPr>
              <w:ind w:leftChars="-37" w:left="1031" w:hangingChars="400" w:hanging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(二十四)小考舞弊初犯，違反考試規定者。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15C8" w14:textId="26234DD0" w:rsidR="00AA0930" w:rsidRPr="00185758" w:rsidRDefault="00601C3F" w:rsidP="00877A07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85758">
              <w:rPr>
                <w:rFonts w:ascii="標楷體" w:eastAsia="標楷體" w:hAnsi="標楷體"/>
                <w:color w:val="000000"/>
                <w:szCs w:val="24"/>
              </w:rPr>
              <w:t>「本條未修正」</w:t>
            </w:r>
          </w:p>
        </w:tc>
      </w:tr>
    </w:tbl>
    <w:p w14:paraId="18722695" w14:textId="77777777" w:rsidR="00877A07" w:rsidRDefault="00877A07">
      <w:pPr>
        <w:suppressAutoHyphens w:val="0"/>
        <w:textAlignment w:val="auto"/>
        <w:rPr>
          <w:rFonts w:ascii="標楷體" w:eastAsia="標楷體" w:hAnsi="標楷體"/>
          <w:b/>
          <w:sz w:val="28"/>
          <w:szCs w:val="28"/>
        </w:rPr>
      </w:pPr>
    </w:p>
    <w:p w14:paraId="7D86B69B" w14:textId="77777777" w:rsidR="00877A07" w:rsidRDefault="00877A07">
      <w:pPr>
        <w:suppressAutoHyphens w:val="0"/>
        <w:textAlignment w:val="auto"/>
        <w:rPr>
          <w:rFonts w:ascii="標楷體" w:eastAsia="標楷體" w:hAnsi="標楷體"/>
          <w:b/>
          <w:sz w:val="28"/>
          <w:szCs w:val="28"/>
        </w:rPr>
      </w:pPr>
    </w:p>
    <w:p w14:paraId="219E92A7" w14:textId="77777777" w:rsidR="00877A07" w:rsidRDefault="00877A07">
      <w:pPr>
        <w:suppressAutoHyphens w:val="0"/>
        <w:textAlignment w:val="auto"/>
        <w:rPr>
          <w:rFonts w:ascii="標楷體" w:eastAsia="標楷體" w:hAnsi="標楷體"/>
          <w:b/>
          <w:sz w:val="28"/>
          <w:szCs w:val="28"/>
        </w:rPr>
      </w:pPr>
    </w:p>
    <w:p w14:paraId="7B6D7A68" w14:textId="77777777" w:rsidR="00877A07" w:rsidRDefault="00877A07">
      <w:pPr>
        <w:suppressAutoHyphens w:val="0"/>
        <w:textAlignment w:val="auto"/>
        <w:rPr>
          <w:rFonts w:ascii="標楷體" w:eastAsia="標楷體" w:hAnsi="標楷體"/>
          <w:b/>
          <w:sz w:val="28"/>
          <w:szCs w:val="28"/>
        </w:rPr>
      </w:pPr>
    </w:p>
    <w:p w14:paraId="72217E17" w14:textId="77777777" w:rsidR="00877A07" w:rsidRDefault="00877A07">
      <w:pPr>
        <w:suppressAutoHyphens w:val="0"/>
        <w:textAlignment w:val="auto"/>
        <w:rPr>
          <w:rFonts w:ascii="標楷體" w:eastAsia="標楷體" w:hAnsi="標楷體"/>
          <w:b/>
          <w:sz w:val="28"/>
          <w:szCs w:val="28"/>
        </w:rPr>
      </w:pPr>
    </w:p>
    <w:p w14:paraId="383744D5" w14:textId="77777777" w:rsidR="00877A07" w:rsidRDefault="00877A07">
      <w:pPr>
        <w:suppressAutoHyphens w:val="0"/>
        <w:textAlignment w:val="auto"/>
        <w:rPr>
          <w:rFonts w:ascii="標楷體" w:eastAsia="標楷體" w:hAnsi="標楷體"/>
          <w:b/>
          <w:sz w:val="28"/>
          <w:szCs w:val="28"/>
        </w:rPr>
      </w:pPr>
    </w:p>
    <w:p w14:paraId="4D573DB2" w14:textId="77777777" w:rsidR="00877A07" w:rsidRDefault="00877A07">
      <w:pPr>
        <w:suppressAutoHyphens w:val="0"/>
        <w:textAlignment w:val="auto"/>
        <w:rPr>
          <w:rFonts w:ascii="標楷體" w:eastAsia="標楷體" w:hAnsi="標楷體"/>
          <w:b/>
          <w:sz w:val="28"/>
          <w:szCs w:val="28"/>
        </w:rPr>
      </w:pPr>
    </w:p>
    <w:p w14:paraId="7A779E93" w14:textId="77777777" w:rsidR="00877A07" w:rsidRDefault="00877A07">
      <w:pPr>
        <w:suppressAutoHyphens w:val="0"/>
        <w:textAlignment w:val="auto"/>
        <w:rPr>
          <w:rFonts w:ascii="標楷體" w:eastAsia="標楷體" w:hAnsi="標楷體"/>
          <w:b/>
          <w:sz w:val="28"/>
          <w:szCs w:val="28"/>
        </w:rPr>
      </w:pPr>
    </w:p>
    <w:p w14:paraId="047E395E" w14:textId="77777777" w:rsidR="00877A07" w:rsidRDefault="00877A07">
      <w:pPr>
        <w:suppressAutoHyphens w:val="0"/>
        <w:textAlignment w:val="auto"/>
        <w:rPr>
          <w:rFonts w:ascii="標楷體" w:eastAsia="標楷體" w:hAnsi="標楷體"/>
          <w:b/>
          <w:sz w:val="28"/>
          <w:szCs w:val="28"/>
        </w:rPr>
      </w:pPr>
    </w:p>
    <w:p w14:paraId="2975CDDD" w14:textId="77777777" w:rsidR="00877A07" w:rsidRDefault="00877A07">
      <w:pPr>
        <w:suppressAutoHyphens w:val="0"/>
        <w:textAlignment w:val="auto"/>
        <w:rPr>
          <w:rFonts w:ascii="標楷體" w:eastAsia="標楷體" w:hAnsi="標楷體"/>
          <w:b/>
          <w:sz w:val="28"/>
          <w:szCs w:val="28"/>
        </w:rPr>
      </w:pPr>
    </w:p>
    <w:p w14:paraId="42669898" w14:textId="77777777" w:rsidR="00877A07" w:rsidRDefault="00877A07">
      <w:pPr>
        <w:suppressAutoHyphens w:val="0"/>
        <w:textAlignment w:val="auto"/>
        <w:rPr>
          <w:rFonts w:ascii="標楷體" w:eastAsia="標楷體" w:hAnsi="標楷體"/>
          <w:b/>
          <w:sz w:val="28"/>
          <w:szCs w:val="28"/>
        </w:rPr>
      </w:pPr>
    </w:p>
    <w:p w14:paraId="0C3B48A3" w14:textId="77777777" w:rsidR="00877A07" w:rsidRDefault="00877A07">
      <w:pPr>
        <w:suppressAutoHyphens w:val="0"/>
        <w:textAlignment w:val="auto"/>
        <w:rPr>
          <w:rFonts w:ascii="標楷體" w:eastAsia="標楷體" w:hAnsi="標楷體"/>
          <w:b/>
          <w:sz w:val="28"/>
          <w:szCs w:val="28"/>
        </w:rPr>
      </w:pPr>
    </w:p>
    <w:p w14:paraId="13F75EDE" w14:textId="77777777" w:rsidR="00877A07" w:rsidRDefault="00877A07">
      <w:pPr>
        <w:suppressAutoHyphens w:val="0"/>
        <w:textAlignment w:val="auto"/>
        <w:rPr>
          <w:rFonts w:ascii="標楷體" w:eastAsia="標楷體" w:hAnsi="標楷體"/>
          <w:b/>
          <w:sz w:val="28"/>
          <w:szCs w:val="28"/>
        </w:rPr>
      </w:pPr>
    </w:p>
    <w:p w14:paraId="400222F7" w14:textId="77777777" w:rsidR="00877A07" w:rsidRDefault="00877A07">
      <w:pPr>
        <w:suppressAutoHyphens w:val="0"/>
        <w:textAlignment w:val="auto"/>
        <w:rPr>
          <w:rFonts w:ascii="標楷體" w:eastAsia="標楷體" w:hAnsi="標楷體"/>
          <w:b/>
          <w:sz w:val="28"/>
          <w:szCs w:val="28"/>
        </w:rPr>
      </w:pPr>
    </w:p>
    <w:p w14:paraId="169824EB" w14:textId="77777777" w:rsidR="00877A07" w:rsidRDefault="00877A07">
      <w:pPr>
        <w:suppressAutoHyphens w:val="0"/>
        <w:textAlignment w:val="auto"/>
        <w:rPr>
          <w:rFonts w:ascii="標楷體" w:eastAsia="標楷體" w:hAnsi="標楷體"/>
          <w:b/>
          <w:sz w:val="28"/>
          <w:szCs w:val="28"/>
        </w:rPr>
      </w:pPr>
    </w:p>
    <w:p w14:paraId="0847AF3E" w14:textId="77777777" w:rsidR="00877A07" w:rsidRDefault="00877A07">
      <w:pPr>
        <w:suppressAutoHyphens w:val="0"/>
        <w:textAlignment w:val="auto"/>
        <w:rPr>
          <w:rFonts w:ascii="標楷體" w:eastAsia="標楷體" w:hAnsi="標楷體"/>
          <w:b/>
          <w:sz w:val="28"/>
          <w:szCs w:val="28"/>
        </w:rPr>
      </w:pPr>
    </w:p>
    <w:p w14:paraId="357864CF" w14:textId="77777777" w:rsidR="00877A07" w:rsidRDefault="00877A07">
      <w:pPr>
        <w:suppressAutoHyphens w:val="0"/>
        <w:textAlignment w:val="auto"/>
        <w:rPr>
          <w:rFonts w:ascii="標楷體" w:eastAsia="標楷體" w:hAnsi="標楷體"/>
          <w:b/>
          <w:sz w:val="28"/>
          <w:szCs w:val="28"/>
        </w:rPr>
      </w:pPr>
    </w:p>
    <w:p w14:paraId="1EBF5F05" w14:textId="77777777" w:rsidR="00877A07" w:rsidRDefault="00877A07">
      <w:pPr>
        <w:suppressAutoHyphens w:val="0"/>
        <w:textAlignment w:val="auto"/>
        <w:rPr>
          <w:rFonts w:ascii="標楷體" w:eastAsia="標楷體" w:hAnsi="標楷體"/>
          <w:b/>
          <w:sz w:val="28"/>
          <w:szCs w:val="28"/>
        </w:rPr>
      </w:pPr>
    </w:p>
    <w:p w14:paraId="537DA687" w14:textId="60830E10" w:rsidR="0027212A" w:rsidRDefault="00910421">
      <w:pPr>
        <w:suppressAutoHyphens w:val="0"/>
        <w:textAlignment w:val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十二、學生有下列情形之</w:t>
      </w:r>
      <w:proofErr w:type="gramStart"/>
      <w:r>
        <w:rPr>
          <w:rFonts w:ascii="標楷體" w:eastAsia="標楷體" w:hAnsi="標楷體"/>
          <w:b/>
          <w:sz w:val="28"/>
          <w:szCs w:val="28"/>
        </w:rPr>
        <w:t>一</w:t>
      </w:r>
      <w:proofErr w:type="gramEnd"/>
      <w:r>
        <w:rPr>
          <w:rFonts w:ascii="標楷體" w:eastAsia="標楷體" w:hAnsi="標楷體"/>
          <w:b/>
          <w:sz w:val="28"/>
          <w:szCs w:val="28"/>
        </w:rPr>
        <w:t>者，應予小過：</w:t>
      </w:r>
    </w:p>
    <w:tbl>
      <w:tblPr>
        <w:tblW w:w="1023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0"/>
        <w:gridCol w:w="3630"/>
        <w:gridCol w:w="2977"/>
      </w:tblGrid>
      <w:tr w:rsidR="008625F2" w14:paraId="13251CBE" w14:textId="77777777" w:rsidTr="00735005">
        <w:trPr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B7D18" w14:textId="77777777" w:rsidR="008625F2" w:rsidRPr="00185758" w:rsidRDefault="008625F2" w:rsidP="008625F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85758">
              <w:rPr>
                <w:rFonts w:ascii="標楷體" w:eastAsia="標楷體" w:hAnsi="標楷體"/>
                <w:color w:val="000000"/>
                <w:szCs w:val="24"/>
              </w:rPr>
              <w:t>新修條文</w:t>
            </w:r>
          </w:p>
          <w:p w14:paraId="37BCCB48" w14:textId="078AEF58" w:rsidR="008625F2" w:rsidRPr="008625F2" w:rsidRDefault="008625F2" w:rsidP="008625F2">
            <w:pPr>
              <w:jc w:val="center"/>
              <w:rPr>
                <w:rFonts w:ascii="標楷體" w:eastAsia="標楷體" w:hAnsi="標楷體"/>
              </w:rPr>
            </w:pPr>
            <w:r w:rsidRPr="00185758">
              <w:rPr>
                <w:rFonts w:ascii="標楷體" w:eastAsia="標楷體" w:hAnsi="標楷體"/>
                <w:color w:val="000000"/>
                <w:szCs w:val="24"/>
              </w:rPr>
              <w:t>(須逐條填寫確認)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CAC7A" w14:textId="77777777" w:rsidR="008625F2" w:rsidRPr="00185758" w:rsidRDefault="008625F2" w:rsidP="008625F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85758">
              <w:rPr>
                <w:rFonts w:ascii="標楷體" w:eastAsia="標楷體" w:hAnsi="標楷體"/>
                <w:color w:val="000000"/>
                <w:szCs w:val="24"/>
              </w:rPr>
              <w:t>現行條文</w:t>
            </w:r>
          </w:p>
          <w:p w14:paraId="60CF58F4" w14:textId="1941B64A" w:rsidR="008625F2" w:rsidRDefault="008625F2" w:rsidP="008625F2">
            <w:pPr>
              <w:jc w:val="center"/>
              <w:rPr>
                <w:rFonts w:ascii="標楷體" w:eastAsia="標楷體" w:hAnsi="標楷體"/>
              </w:rPr>
            </w:pPr>
            <w:r w:rsidRPr="00185758">
              <w:rPr>
                <w:rFonts w:ascii="標楷體" w:eastAsia="標楷體" w:hAnsi="標楷體"/>
                <w:color w:val="000000"/>
                <w:szCs w:val="24"/>
              </w:rPr>
              <w:t>(須逐條填寫確認)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473A4" w14:textId="08FAF301" w:rsidR="008625F2" w:rsidRDefault="008625F2" w:rsidP="008625F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85758">
              <w:rPr>
                <w:rFonts w:ascii="標楷體" w:eastAsia="標楷體" w:hAnsi="標楷體"/>
                <w:color w:val="000000"/>
                <w:szCs w:val="24"/>
              </w:rPr>
              <w:t>說明</w:t>
            </w:r>
          </w:p>
        </w:tc>
      </w:tr>
      <w:tr w:rsidR="00524641" w14:paraId="2DA21DD8" w14:textId="77777777" w:rsidTr="00877A07">
        <w:trPr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35F8F" w14:textId="365E1A3C" w:rsidR="00524641" w:rsidRPr="00877A07" w:rsidRDefault="00524641" w:rsidP="00A43F02">
            <w:pPr>
              <w:pStyle w:val="a7"/>
              <w:ind w:leftChars="-45" w:left="338" w:hanging="446"/>
              <w:rPr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)欺騙行為，經師長糾正不聽者</w:t>
            </w:r>
            <w:proofErr w:type="gramStart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  <w:proofErr w:type="gramEnd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47A09" w14:textId="21D1958B" w:rsidR="00524641" w:rsidRPr="00877A07" w:rsidRDefault="00524641" w:rsidP="00524641">
            <w:pPr>
              <w:ind w:leftChars="-36" w:left="454" w:hangingChars="193" w:hanging="5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)欺騙行為，經師長糾正不聽者</w:t>
            </w:r>
            <w:proofErr w:type="gramStart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  <w:proofErr w:type="gramEnd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A6D5B" w14:textId="0A44F494" w:rsidR="00524641" w:rsidRDefault="00793F08" w:rsidP="00877A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「本條未修正」</w:t>
            </w:r>
          </w:p>
        </w:tc>
      </w:tr>
      <w:tr w:rsidR="00524641" w14:paraId="3E39CA1E" w14:textId="77777777" w:rsidTr="00877A07">
        <w:trPr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C4C0A" w14:textId="3AEB33BD" w:rsidR="00524641" w:rsidRPr="00877A07" w:rsidRDefault="00524641" w:rsidP="00A43F02">
            <w:pPr>
              <w:pStyle w:val="a7"/>
              <w:ind w:leftChars="-45" w:left="338" w:hanging="446"/>
              <w:rPr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(二)故意損壞公物，初犯者。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D0D85" w14:textId="2D9E6CE2" w:rsidR="00524641" w:rsidRPr="00877A07" w:rsidRDefault="00524641" w:rsidP="00524641">
            <w:pPr>
              <w:ind w:leftChars="-36" w:left="454" w:hangingChars="193" w:hanging="5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(二)故意損壞公物，初犯者。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C5DDD" w14:textId="18F85797" w:rsidR="00524641" w:rsidRDefault="00793F08" w:rsidP="00877A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「本條未修正」</w:t>
            </w:r>
          </w:p>
        </w:tc>
      </w:tr>
      <w:tr w:rsidR="00524641" w14:paraId="1788C513" w14:textId="77777777" w:rsidTr="00877A07">
        <w:trPr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4998E" w14:textId="086818C4" w:rsidR="00524641" w:rsidRPr="00877A07" w:rsidRDefault="00524641" w:rsidP="00A43F02">
            <w:pPr>
              <w:pStyle w:val="a7"/>
              <w:ind w:leftChars="-45" w:left="338" w:hanging="446"/>
              <w:rPr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(三)擾亂班級上課秩序或不遵守交通規則，經多次勸告無效者。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AF70E" w14:textId="52CF5A8D" w:rsidR="00524641" w:rsidRPr="00877A07" w:rsidRDefault="00524641" w:rsidP="00524641">
            <w:pPr>
              <w:ind w:leftChars="-36" w:left="454" w:hangingChars="193" w:hanging="5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(三)</w:t>
            </w:r>
            <w:r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擾亂班級上課秩序或不遵守交通規則，經多次勸告無效者。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4B38C" w14:textId="1FC1FB55" w:rsidR="00524641" w:rsidRDefault="005A21BF" w:rsidP="00877A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本校已修正未見原條文</w:t>
            </w:r>
          </w:p>
        </w:tc>
      </w:tr>
      <w:tr w:rsidR="00524641" w14:paraId="23B99D81" w14:textId="77777777" w:rsidTr="00877A07">
        <w:trPr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449DD" w14:textId="1143E145" w:rsidR="00524641" w:rsidRPr="00877A07" w:rsidRDefault="00524641" w:rsidP="00A43F02">
            <w:pPr>
              <w:pStyle w:val="a7"/>
              <w:ind w:leftChars="-45" w:left="338" w:hanging="446"/>
              <w:rPr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(四)隨地吐痰或拋棄</w:t>
            </w:r>
            <w:proofErr w:type="gramStart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髒</w:t>
            </w:r>
            <w:proofErr w:type="gramEnd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物(垃圾)，妨害團體整潔(投射紙飛機)、觀瞻或公共衛生等行為，經多次勸告無效者。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6BAA" w14:textId="0ECD5E3A" w:rsidR="00524641" w:rsidRPr="00877A07" w:rsidRDefault="00524641" w:rsidP="00524641">
            <w:pPr>
              <w:ind w:leftChars="-36" w:left="454" w:hangingChars="193" w:hanging="5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(四)隨地吐痰或拋棄</w:t>
            </w:r>
            <w:proofErr w:type="gramStart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髒</w:t>
            </w:r>
            <w:proofErr w:type="gramEnd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物(垃圾)，妨害團體整潔(投射紙飛機)、觀瞻或公共衛生等行為，經多次勸告無效者。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51453" w14:textId="561FB1E4" w:rsidR="00524641" w:rsidRDefault="00793F08" w:rsidP="00877A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「本條未修正」</w:t>
            </w:r>
          </w:p>
        </w:tc>
      </w:tr>
      <w:tr w:rsidR="00524641" w14:paraId="6CF35886" w14:textId="77777777" w:rsidTr="00877A07">
        <w:trPr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2EAB" w14:textId="67D537A2" w:rsidR="00524641" w:rsidRPr="00877A07" w:rsidRDefault="00524641" w:rsidP="00A43F02">
            <w:pPr>
              <w:pStyle w:val="a7"/>
              <w:ind w:leftChars="-45" w:left="338" w:hanging="446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(五)吸菸(含電子</w:t>
            </w:r>
            <w:proofErr w:type="gramStart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菸</w:t>
            </w:r>
            <w:proofErr w:type="gramEnd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)、飲酒、嚼食檳榔初犯者。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1EAA8" w14:textId="17C6F47A" w:rsidR="00524641" w:rsidRPr="00877A07" w:rsidRDefault="00524641" w:rsidP="00524641">
            <w:pPr>
              <w:ind w:leftChars="-36" w:left="454" w:hangingChars="193" w:hanging="5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(五)吸菸(含電子</w:t>
            </w:r>
            <w:proofErr w:type="gramStart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菸</w:t>
            </w:r>
            <w:proofErr w:type="gramEnd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)、飲酒、嚼食檳榔初犯者。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40FEB" w14:textId="77777777" w:rsidR="00524641" w:rsidRDefault="00524641" w:rsidP="00877A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「本條未修正」</w:t>
            </w:r>
          </w:p>
        </w:tc>
      </w:tr>
      <w:tr w:rsidR="00524641" w14:paraId="6B09E667" w14:textId="77777777" w:rsidTr="00877A07">
        <w:trPr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33A50" w14:textId="75780F2C" w:rsidR="00524641" w:rsidRPr="00877A07" w:rsidRDefault="00524641" w:rsidP="00A43F02">
            <w:pPr>
              <w:pStyle w:val="a7"/>
              <w:ind w:leftChars="-45" w:left="338" w:hanging="446"/>
              <w:rPr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(六)校內、外隨身攜帶違禁物品，如:</w:t>
            </w:r>
            <w:proofErr w:type="gramStart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菸</w:t>
            </w:r>
            <w:proofErr w:type="gramEnd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(含電子</w:t>
            </w:r>
            <w:proofErr w:type="gramStart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菸</w:t>
            </w:r>
            <w:proofErr w:type="gramEnd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)、酒、檳榔，初犯者。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40ED8" w14:textId="07288AD8" w:rsidR="00524641" w:rsidRPr="00877A07" w:rsidRDefault="00524641" w:rsidP="00524641">
            <w:pPr>
              <w:ind w:leftChars="-36" w:left="454" w:hangingChars="193" w:hanging="5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(六)校內、外隨身攜帶違禁物品，如:</w:t>
            </w:r>
            <w:proofErr w:type="gramStart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菸</w:t>
            </w:r>
            <w:proofErr w:type="gramEnd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(含電子</w:t>
            </w:r>
            <w:proofErr w:type="gramStart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菸</w:t>
            </w:r>
            <w:proofErr w:type="gramEnd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)、酒、檳榔，初犯者。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A2494" w14:textId="3AC5ECF1" w:rsidR="00524641" w:rsidRDefault="00793F08" w:rsidP="00877A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「本條未修正」</w:t>
            </w:r>
          </w:p>
        </w:tc>
      </w:tr>
      <w:tr w:rsidR="00524641" w14:paraId="59840CFF" w14:textId="77777777" w:rsidTr="00877A07">
        <w:trPr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0FA34" w14:textId="6A66732E" w:rsidR="00524641" w:rsidRPr="00877A07" w:rsidRDefault="00524641" w:rsidP="00A43F02">
            <w:pPr>
              <w:pStyle w:val="a7"/>
              <w:ind w:leftChars="-45" w:left="338" w:hanging="446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(七)塗改成績，冒用他人簽名者。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C51F" w14:textId="4761389F" w:rsidR="00524641" w:rsidRPr="00877A07" w:rsidRDefault="00524641" w:rsidP="00524641">
            <w:pPr>
              <w:ind w:leftChars="-36" w:left="454" w:hangingChars="193" w:hanging="5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(七)塗改成績，冒用他人簽名者。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031D2" w14:textId="130B7CF8" w:rsidR="00524641" w:rsidRDefault="00793F08" w:rsidP="00877A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「本條未修正」</w:t>
            </w:r>
          </w:p>
        </w:tc>
      </w:tr>
      <w:tr w:rsidR="00524641" w14:paraId="618C3D16" w14:textId="77777777" w:rsidTr="00877A07">
        <w:trPr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B413E" w14:textId="75A6004A" w:rsidR="00524641" w:rsidRPr="00877A07" w:rsidRDefault="00524641" w:rsidP="00A43F02">
            <w:pPr>
              <w:pStyle w:val="a7"/>
              <w:ind w:leftChars="-45" w:left="338" w:hanging="446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(八)</w:t>
            </w:r>
            <w:r w:rsidR="00680CFC" w:rsidRPr="00877A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全</w:t>
            </w:r>
            <w:proofErr w:type="gramStart"/>
            <w:r w:rsidR="00680CFC" w:rsidRPr="00877A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刪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C6858" w14:textId="6FEEDF85" w:rsidR="00524641" w:rsidRPr="00877A07" w:rsidRDefault="00524641" w:rsidP="00524641">
            <w:pPr>
              <w:ind w:leftChars="-36" w:left="454" w:hangingChars="193" w:hanging="5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(八)</w:t>
            </w:r>
            <w:proofErr w:type="gramStart"/>
            <w:r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拾物不</w:t>
            </w:r>
            <w:proofErr w:type="gramEnd"/>
            <w:r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送招領，價值貴重者。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BC332" w14:textId="77777777" w:rsidR="00524641" w:rsidRDefault="00524641" w:rsidP="00877A0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24641" w14:paraId="7C8C87FD" w14:textId="77777777" w:rsidTr="00877A07">
        <w:trPr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E3EE4" w14:textId="08A5662E" w:rsidR="00524641" w:rsidRPr="00877A07" w:rsidRDefault="00680CFC" w:rsidP="00A43F02">
            <w:pPr>
              <w:pStyle w:val="a7"/>
              <w:ind w:leftChars="-45" w:left="338" w:hanging="446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(九)</w:t>
            </w:r>
            <w:r w:rsidR="00524641" w:rsidRPr="00877A07">
              <w:rPr>
                <w:rFonts w:ascii="標楷體" w:eastAsia="標楷體" w:hAnsi="標楷體" w:hint="eastAsia"/>
                <w:sz w:val="28"/>
                <w:szCs w:val="28"/>
              </w:rPr>
              <w:t>言行</w:t>
            </w:r>
            <w:proofErr w:type="gramStart"/>
            <w:r w:rsidR="00524641" w:rsidRPr="00877A07"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proofErr w:type="gramEnd"/>
            <w:r w:rsidR="00524641" w:rsidRPr="00877A07">
              <w:rPr>
                <w:rFonts w:ascii="標楷體" w:eastAsia="標楷體" w:hAnsi="標楷體" w:hint="eastAsia"/>
                <w:sz w:val="28"/>
                <w:szCs w:val="28"/>
              </w:rPr>
              <w:t>檢(對人身偷拍、偷錄、偷窺者、口出惡言、罵三字經等等)，經警告</w:t>
            </w:r>
            <w:proofErr w:type="gramStart"/>
            <w:r w:rsidR="00524641" w:rsidRPr="00877A07">
              <w:rPr>
                <w:rFonts w:ascii="標楷體" w:eastAsia="標楷體" w:hAnsi="標楷體" w:hint="eastAsia"/>
                <w:sz w:val="28"/>
                <w:szCs w:val="28"/>
              </w:rPr>
              <w:t>不改者</w:t>
            </w:r>
            <w:proofErr w:type="gramEnd"/>
            <w:r w:rsidR="00524641" w:rsidRPr="00877A0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9413" w14:textId="49918AAF" w:rsidR="00524641" w:rsidRPr="00877A07" w:rsidRDefault="00680CFC" w:rsidP="00524641">
            <w:pPr>
              <w:ind w:leftChars="-36" w:left="454" w:hangingChars="193" w:hanging="5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(九)</w:t>
            </w:r>
            <w:r w:rsidR="00524641" w:rsidRPr="00877A07">
              <w:rPr>
                <w:rFonts w:ascii="標楷體" w:eastAsia="標楷體" w:hAnsi="標楷體" w:hint="eastAsia"/>
                <w:sz w:val="28"/>
                <w:szCs w:val="28"/>
              </w:rPr>
              <w:t>言行</w:t>
            </w:r>
            <w:proofErr w:type="gramStart"/>
            <w:r w:rsidR="00524641" w:rsidRPr="00877A07"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proofErr w:type="gramEnd"/>
            <w:r w:rsidR="00524641" w:rsidRPr="00877A07">
              <w:rPr>
                <w:rFonts w:ascii="標楷體" w:eastAsia="標楷體" w:hAnsi="標楷體" w:hint="eastAsia"/>
                <w:sz w:val="28"/>
                <w:szCs w:val="28"/>
              </w:rPr>
              <w:t>檢(對人身偷拍、偷錄、偷窺者、口出惡言、罵三字經等等)，經警告</w:t>
            </w:r>
            <w:proofErr w:type="gramStart"/>
            <w:r w:rsidR="00524641" w:rsidRPr="00877A07">
              <w:rPr>
                <w:rFonts w:ascii="標楷體" w:eastAsia="標楷體" w:hAnsi="標楷體" w:hint="eastAsia"/>
                <w:sz w:val="28"/>
                <w:szCs w:val="28"/>
              </w:rPr>
              <w:t>不改者</w:t>
            </w:r>
            <w:proofErr w:type="gramEnd"/>
            <w:r w:rsidR="00524641" w:rsidRPr="00877A0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649C" w14:textId="77777777" w:rsidR="00524641" w:rsidRDefault="00524641" w:rsidP="00877A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「本條未修正」</w:t>
            </w:r>
          </w:p>
        </w:tc>
      </w:tr>
      <w:tr w:rsidR="00524641" w14:paraId="29E24C3F" w14:textId="77777777" w:rsidTr="00877A07">
        <w:trPr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EFA64" w14:textId="4C2753C8" w:rsidR="00524641" w:rsidRPr="00877A07" w:rsidRDefault="00524641" w:rsidP="00A43F02">
            <w:pPr>
              <w:pStyle w:val="a7"/>
              <w:ind w:leftChars="-45" w:left="338" w:hanging="446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(十)無故不參加重要集會者(朝會、週會、校慶、開學典禮及休業典禮)。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4C9D2" w14:textId="1E85F8A5" w:rsidR="00524641" w:rsidRPr="00877A07" w:rsidRDefault="00524641" w:rsidP="00524641">
            <w:pPr>
              <w:ind w:leftChars="-36" w:left="454" w:hangingChars="193" w:hanging="5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(十)無故不參加重要集會者(朝會、週會、校慶、開學典禮及休業典禮)。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F746C" w14:textId="77777777" w:rsidR="00524641" w:rsidRDefault="00524641" w:rsidP="00877A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「本條未修正」</w:t>
            </w:r>
          </w:p>
        </w:tc>
      </w:tr>
      <w:tr w:rsidR="00524641" w14:paraId="6AC53FBC" w14:textId="77777777" w:rsidTr="00877A07">
        <w:trPr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09EB" w14:textId="13F31AF8" w:rsidR="00524641" w:rsidRPr="00877A07" w:rsidRDefault="00524641" w:rsidP="00680CFC">
            <w:pPr>
              <w:pStyle w:val="a7"/>
              <w:ind w:leftChars="-50" w:left="633" w:hanging="753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(十一)賭博、偷竊、打架、威脅恐嚇(糾眾找人問話)、勒索，行為情節輕微者。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13E31" w14:textId="56104BF0" w:rsidR="00524641" w:rsidRPr="00877A07" w:rsidRDefault="00524641" w:rsidP="00524641">
            <w:pPr>
              <w:ind w:leftChars="-35" w:left="694" w:hangingChars="278" w:hanging="77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(十一)賭博、偷竊、打架、威脅恐嚇(糾眾找人問話)、勒索，行為情節輕微者。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BCA86" w14:textId="77777777" w:rsidR="00524641" w:rsidRDefault="00524641" w:rsidP="00877A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「本條未修正」</w:t>
            </w:r>
          </w:p>
        </w:tc>
      </w:tr>
      <w:tr w:rsidR="00524641" w14:paraId="4E300DAA" w14:textId="77777777" w:rsidTr="00877A07">
        <w:trPr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E4885" w14:textId="6D9DE005" w:rsidR="00524641" w:rsidRPr="00877A07" w:rsidRDefault="00524641" w:rsidP="00680CFC">
            <w:pPr>
              <w:pStyle w:val="a7"/>
              <w:ind w:leftChars="-45" w:left="645" w:hanging="753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(十二)不假離校外出者或不按規定進出校區者</w:t>
            </w: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(如：爬牆)。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68160" w14:textId="410915C9" w:rsidR="00524641" w:rsidRPr="00877A07" w:rsidRDefault="00524641" w:rsidP="00524641">
            <w:pPr>
              <w:ind w:leftChars="-35" w:left="694" w:hangingChars="278" w:hanging="77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(十二)不假離校外出者或不按規定進出校區者</w:t>
            </w: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(如：爬牆)。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E0A5A" w14:textId="77777777" w:rsidR="00524641" w:rsidRDefault="00524641" w:rsidP="00877A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「本條未修正」</w:t>
            </w:r>
          </w:p>
        </w:tc>
      </w:tr>
      <w:tr w:rsidR="00524641" w14:paraId="33EF7A92" w14:textId="77777777" w:rsidTr="00877A07">
        <w:trPr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9E159" w14:textId="34A86231" w:rsidR="00524641" w:rsidRPr="00877A07" w:rsidRDefault="00524641" w:rsidP="00680CFC">
            <w:pPr>
              <w:pStyle w:val="a7"/>
              <w:ind w:leftChars="-45" w:left="645" w:hanging="753"/>
              <w:rPr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(十三)擔任班級幹部不負責盡職，經師長勸告不聽，影響工作推展者。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08C16" w14:textId="5118CC0D" w:rsidR="00524641" w:rsidRPr="00877A07" w:rsidRDefault="00524641" w:rsidP="00524641">
            <w:pPr>
              <w:ind w:leftChars="-35" w:left="694" w:hangingChars="278" w:hanging="77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(十三)擔任班級幹部不負責盡職，經師長勸告不聽，影響工作推展者。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B141C" w14:textId="220A4708" w:rsidR="00524641" w:rsidRDefault="00347EFE" w:rsidP="00877A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「本條未修正」</w:t>
            </w:r>
          </w:p>
        </w:tc>
      </w:tr>
      <w:tr w:rsidR="00524641" w14:paraId="0333E32E" w14:textId="77777777" w:rsidTr="00877A07">
        <w:trPr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767FF" w14:textId="34C96159" w:rsidR="00524641" w:rsidRPr="00877A07" w:rsidRDefault="00524641" w:rsidP="00680CFC">
            <w:pPr>
              <w:pStyle w:val="a7"/>
              <w:ind w:leftChars="-45" w:left="645" w:hanging="753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(十四)盜拷出版品或販賣不當物品。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FFFF0" w14:textId="4BDBA44D" w:rsidR="00524641" w:rsidRPr="00877A07" w:rsidRDefault="00524641" w:rsidP="00524641">
            <w:pPr>
              <w:ind w:leftChars="-35" w:left="694" w:hangingChars="278" w:hanging="77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(十四)盜拷出版品或販賣不當物品。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A8601" w14:textId="77777777" w:rsidR="00524641" w:rsidRDefault="00524641" w:rsidP="00877A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「本條未修正」</w:t>
            </w:r>
          </w:p>
        </w:tc>
      </w:tr>
      <w:tr w:rsidR="00524641" w14:paraId="72BBF359" w14:textId="77777777" w:rsidTr="00877A07">
        <w:trPr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ACD5" w14:textId="5559D82E" w:rsidR="00524641" w:rsidRPr="00877A07" w:rsidRDefault="00524641" w:rsidP="00680CFC">
            <w:pPr>
              <w:pStyle w:val="a7"/>
              <w:ind w:leftChars="-45" w:left="645" w:hanging="753"/>
              <w:rPr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(十五)玩弄消防器具、電機開關、監視器(照明燈)等安全設施者。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B244" w14:textId="7E33E3E0" w:rsidR="00524641" w:rsidRPr="00877A07" w:rsidRDefault="00524641" w:rsidP="00524641">
            <w:pPr>
              <w:ind w:leftChars="-35" w:left="694" w:hangingChars="278" w:hanging="77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(十五)玩弄消防器具、電機開關、監視器(照明燈)等安全設施者。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1AF38" w14:textId="77777777" w:rsidR="00524641" w:rsidRDefault="00524641" w:rsidP="00877A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「本條未修正」</w:t>
            </w:r>
          </w:p>
        </w:tc>
      </w:tr>
      <w:tr w:rsidR="00524641" w14:paraId="42506ECA" w14:textId="77777777" w:rsidTr="00877A07">
        <w:trPr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1C11" w14:textId="612B1DE2" w:rsidR="00524641" w:rsidRPr="00877A07" w:rsidRDefault="00524641" w:rsidP="00680CFC">
            <w:pPr>
              <w:pStyle w:val="a7"/>
              <w:ind w:leftChars="-45" w:left="645" w:hanging="753"/>
              <w:rPr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(十六)欺凌同學，經師長勸導無效者。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07343" w14:textId="631F229C" w:rsidR="00524641" w:rsidRPr="00877A07" w:rsidRDefault="00524641" w:rsidP="00524641">
            <w:pPr>
              <w:ind w:leftChars="-35" w:left="694" w:hangingChars="278" w:hanging="77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(十六)欺凌同學，經師長勸導無效者。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2AF01" w14:textId="4E98EFE9" w:rsidR="00524641" w:rsidRDefault="00793F08" w:rsidP="00877A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「本條未修正」</w:t>
            </w:r>
          </w:p>
        </w:tc>
      </w:tr>
      <w:tr w:rsidR="00524641" w14:paraId="57A2F662" w14:textId="77777777" w:rsidTr="00877A07">
        <w:trPr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C7913" w14:textId="2DBB6208" w:rsidR="00524641" w:rsidRPr="00877A07" w:rsidRDefault="00524641" w:rsidP="00680CFC">
            <w:pPr>
              <w:pStyle w:val="a7"/>
              <w:ind w:leftChars="-45" w:left="645" w:hanging="753"/>
              <w:rPr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(十七)於任何公開媒體留言辱罵、誣</w:t>
            </w:r>
            <w:proofErr w:type="gramStart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衊</w:t>
            </w:r>
            <w:proofErr w:type="gramEnd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他人，經勸告不聽者。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ADD42" w14:textId="4A317F30" w:rsidR="00524641" w:rsidRPr="00877A07" w:rsidRDefault="00524641" w:rsidP="00524641">
            <w:pPr>
              <w:ind w:leftChars="-34" w:left="724" w:hangingChars="288" w:hanging="8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(十七)於任何公開媒體留言辱罵、誣</w:t>
            </w:r>
            <w:proofErr w:type="gramStart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衊</w:t>
            </w:r>
            <w:proofErr w:type="gramEnd"/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他人，經勸告不聽者。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7040C" w14:textId="5C389E73" w:rsidR="00524641" w:rsidRDefault="00793F08" w:rsidP="00877A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「本條未修正」</w:t>
            </w:r>
          </w:p>
        </w:tc>
      </w:tr>
      <w:tr w:rsidR="00524641" w14:paraId="2FCA3D66" w14:textId="77777777" w:rsidTr="00877A07">
        <w:trPr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0E2E" w14:textId="62B3BCFD" w:rsidR="00524641" w:rsidRPr="00877A07" w:rsidRDefault="00524641" w:rsidP="00735005">
            <w:pPr>
              <w:pStyle w:val="a7"/>
              <w:ind w:leftChars="-45" w:left="561" w:hanging="669"/>
              <w:rPr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(十八)破壞公物，而不主動報告者。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514F5" w14:textId="2BC18F6A" w:rsidR="00524641" w:rsidRPr="00877A07" w:rsidRDefault="00524641" w:rsidP="00524641">
            <w:pPr>
              <w:ind w:leftChars="-34" w:left="724" w:hangingChars="288" w:hanging="8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(十八)破壞公物，而不主動報告者。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1BCF1" w14:textId="032395B2" w:rsidR="00524641" w:rsidRDefault="00793F08" w:rsidP="00877A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「本條未修正」</w:t>
            </w:r>
          </w:p>
        </w:tc>
      </w:tr>
      <w:tr w:rsidR="00524641" w14:paraId="69A3F817" w14:textId="77777777" w:rsidTr="00735005">
        <w:trPr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99C67" w14:textId="330FB695" w:rsidR="00524641" w:rsidRPr="00877A07" w:rsidRDefault="00524641" w:rsidP="00680CFC">
            <w:pPr>
              <w:pStyle w:val="a7"/>
              <w:ind w:leftChars="-45" w:left="645" w:hanging="753"/>
              <w:rPr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(十九)</w:t>
            </w:r>
            <w:r w:rsidR="00106EBE" w:rsidRPr="00877A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上課時</w:t>
            </w:r>
            <w:r w:rsidRPr="00877A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無故</w:t>
            </w:r>
            <w:r w:rsidR="00106EBE" w:rsidRPr="00877A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或蓄意未到指定地點上課，且從事與該課堂無關或其他不當行為，多次勸導仍未改正者。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29E8" w14:textId="54378139" w:rsidR="00524641" w:rsidRPr="00877A07" w:rsidRDefault="0016155A" w:rsidP="0016155A">
            <w:pPr>
              <w:ind w:leftChars="-34" w:left="724" w:hangingChars="288" w:hanging="806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(十九)</w:t>
            </w:r>
            <w:r w:rsidR="00524641"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無故不進入教室上課，在校園閒蕩，經勸告不聽者。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26AB1" w14:textId="77777777" w:rsidR="00524641" w:rsidRDefault="00524641" w:rsidP="005246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24641" w14:paraId="7286278C" w14:textId="77777777" w:rsidTr="00735005">
        <w:trPr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E935" w14:textId="27DF563B" w:rsidR="00524641" w:rsidRPr="00877A07" w:rsidRDefault="00524641" w:rsidP="00735005">
            <w:pPr>
              <w:pStyle w:val="a7"/>
              <w:ind w:leftChars="-50" w:left="605" w:hanging="725"/>
              <w:jc w:val="both"/>
              <w:rPr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(二十)</w:t>
            </w:r>
            <w:r w:rsidRPr="00877A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無駕駛執照</w:t>
            </w:r>
            <w:r w:rsidR="00EE728A" w:rsidRPr="00877A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騎(駕)油、電機械動力車輛(含被接送同學)</w:t>
            </w:r>
            <w:r w:rsidR="00D62A69" w:rsidRPr="00877A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經查屬實者</w:t>
            </w:r>
            <w:r w:rsidR="00EE728A" w:rsidRPr="00877A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。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C0D4" w14:textId="65CD7073" w:rsidR="00524641" w:rsidRPr="00877A07" w:rsidRDefault="00524641" w:rsidP="00524641">
            <w:pPr>
              <w:ind w:leftChars="-34" w:left="724" w:hangingChars="288" w:hanging="8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(二十) 無駕駛執照或未依學校規定騎乘機車上放學者。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15FD5" w14:textId="58D08922" w:rsidR="00524641" w:rsidRDefault="00524641" w:rsidP="005246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24641" w14:paraId="786C7C17" w14:textId="77777777" w:rsidTr="00877A07">
        <w:trPr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1668" w14:textId="6D5004BB" w:rsidR="00524641" w:rsidRPr="00877A07" w:rsidRDefault="00524641" w:rsidP="00735005">
            <w:pPr>
              <w:pStyle w:val="a7"/>
              <w:ind w:leftChars="-45" w:left="939" w:hanging="1047"/>
              <w:rPr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(二十一)無故不服從師長指導，經勸告不聽者。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D2476" w14:textId="34CECD8C" w:rsidR="00524641" w:rsidRPr="00877A07" w:rsidRDefault="00524641" w:rsidP="00524641">
            <w:pPr>
              <w:ind w:leftChars="-33" w:left="974" w:hangingChars="376" w:hanging="105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(二十一)無故不服從師長指導，經勸告不聽者。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C65DB" w14:textId="378E33E2" w:rsidR="00524641" w:rsidRDefault="00793F08" w:rsidP="00877A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「本條未修正」</w:t>
            </w:r>
          </w:p>
        </w:tc>
      </w:tr>
      <w:tr w:rsidR="00524641" w14:paraId="006E90D6" w14:textId="77777777" w:rsidTr="00877A07">
        <w:trPr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1702B" w14:textId="40ED4519" w:rsidR="00524641" w:rsidRPr="00877A07" w:rsidRDefault="00524641" w:rsidP="00735005">
            <w:pPr>
              <w:pStyle w:val="a7"/>
              <w:ind w:leftChars="-45" w:left="897" w:hanging="1005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(二十二)鬥毆或毆打他人(受傷)者。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95DB1" w14:textId="13947230" w:rsidR="00524641" w:rsidRPr="00877A07" w:rsidRDefault="00524641" w:rsidP="00735005">
            <w:pPr>
              <w:ind w:leftChars="-33" w:left="974" w:hangingChars="376" w:hanging="105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(二十二)鬥毆或毆打他人(受傷)者。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C1CED" w14:textId="6569333E" w:rsidR="00524641" w:rsidRDefault="00793F08" w:rsidP="00877A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「本條未修正」</w:t>
            </w:r>
          </w:p>
        </w:tc>
      </w:tr>
      <w:tr w:rsidR="00524641" w14:paraId="661A15F3" w14:textId="77777777" w:rsidTr="00877A07">
        <w:trPr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4B71" w14:textId="1A1EFF57" w:rsidR="00524641" w:rsidRPr="00877A07" w:rsidRDefault="00524641" w:rsidP="00735005">
            <w:pPr>
              <w:pStyle w:val="a7"/>
              <w:ind w:leftChars="-45" w:left="771" w:hanging="879"/>
              <w:rPr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(二十三)小考舞弊累犯，違反考試規定者。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91DBC" w14:textId="3F443C43" w:rsidR="00524641" w:rsidRPr="00877A07" w:rsidRDefault="00524641" w:rsidP="00524641">
            <w:pPr>
              <w:ind w:leftChars="-33" w:left="974" w:hangingChars="376" w:hanging="105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A07">
              <w:rPr>
                <w:rFonts w:ascii="標楷體" w:eastAsia="標楷體" w:hAnsi="標楷體" w:hint="eastAsia"/>
                <w:sz w:val="28"/>
                <w:szCs w:val="28"/>
              </w:rPr>
              <w:t>(二十三)小考舞弊累犯，違反考試規定者。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671D7" w14:textId="0FDFAD64" w:rsidR="00524641" w:rsidRDefault="00793F08" w:rsidP="00877A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「本條未修正」</w:t>
            </w:r>
          </w:p>
        </w:tc>
      </w:tr>
    </w:tbl>
    <w:p w14:paraId="4503F17F" w14:textId="77777777" w:rsidR="00877A07" w:rsidRDefault="00877A07">
      <w:pPr>
        <w:rPr>
          <w:rFonts w:ascii="標楷體" w:eastAsia="標楷體" w:hAnsi="標楷體"/>
        </w:rPr>
      </w:pPr>
    </w:p>
    <w:p w14:paraId="1A743003" w14:textId="77777777" w:rsidR="00877A07" w:rsidRDefault="00877A07">
      <w:pPr>
        <w:rPr>
          <w:rFonts w:ascii="標楷體" w:eastAsia="標楷體" w:hAnsi="標楷體"/>
        </w:rPr>
      </w:pPr>
    </w:p>
    <w:p w14:paraId="3EF7CD31" w14:textId="77777777" w:rsidR="00877A07" w:rsidRDefault="00877A07">
      <w:pPr>
        <w:rPr>
          <w:rFonts w:ascii="標楷體" w:eastAsia="標楷體" w:hAnsi="標楷體"/>
        </w:rPr>
      </w:pPr>
    </w:p>
    <w:p w14:paraId="48AF8FF9" w14:textId="77777777" w:rsidR="00877A07" w:rsidRDefault="00877A07">
      <w:pPr>
        <w:rPr>
          <w:rFonts w:ascii="標楷體" w:eastAsia="標楷體" w:hAnsi="標楷體"/>
        </w:rPr>
      </w:pPr>
    </w:p>
    <w:p w14:paraId="0AA469FF" w14:textId="2EAD092D" w:rsidR="00877A07" w:rsidRDefault="00877A07">
      <w:pPr>
        <w:rPr>
          <w:rFonts w:ascii="標楷體" w:eastAsia="標楷體" w:hAnsi="標楷體"/>
        </w:rPr>
      </w:pPr>
    </w:p>
    <w:p w14:paraId="73854F14" w14:textId="07560903" w:rsidR="0027212A" w:rsidRDefault="00910421">
      <w:r>
        <w:rPr>
          <w:rFonts w:ascii="標楷體" w:eastAsia="標楷體" w:hAnsi="標楷體"/>
          <w:b/>
          <w:sz w:val="28"/>
          <w:szCs w:val="28"/>
        </w:rPr>
        <w:t>十三、學生有下列情形之</w:t>
      </w:r>
      <w:proofErr w:type="gramStart"/>
      <w:r>
        <w:rPr>
          <w:rFonts w:ascii="標楷體" w:eastAsia="標楷體" w:hAnsi="標楷體"/>
          <w:b/>
          <w:sz w:val="28"/>
          <w:szCs w:val="28"/>
        </w:rPr>
        <w:t>一</w:t>
      </w:r>
      <w:proofErr w:type="gramEnd"/>
      <w:r>
        <w:rPr>
          <w:rFonts w:ascii="標楷體" w:eastAsia="標楷體" w:hAnsi="標楷體"/>
          <w:b/>
          <w:sz w:val="28"/>
          <w:szCs w:val="28"/>
        </w:rPr>
        <w:t>者，應予大過：</w:t>
      </w:r>
    </w:p>
    <w:tbl>
      <w:tblPr>
        <w:tblW w:w="1021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7"/>
        <w:gridCol w:w="3618"/>
        <w:gridCol w:w="2977"/>
      </w:tblGrid>
      <w:tr w:rsidR="00C85038" w14:paraId="502CDE94" w14:textId="77777777" w:rsidTr="00C426D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C2266" w14:textId="77777777" w:rsidR="00C85038" w:rsidRPr="00185758" w:rsidRDefault="00C85038" w:rsidP="00C8503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85758">
              <w:rPr>
                <w:rFonts w:ascii="標楷體" w:eastAsia="標楷體" w:hAnsi="標楷體"/>
                <w:color w:val="000000"/>
                <w:szCs w:val="24"/>
              </w:rPr>
              <w:t>新修條文</w:t>
            </w:r>
          </w:p>
          <w:p w14:paraId="65F86CD4" w14:textId="2CB094DF" w:rsidR="00C85038" w:rsidRDefault="00C85038" w:rsidP="00C8503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85758">
              <w:rPr>
                <w:rFonts w:ascii="標楷體" w:eastAsia="標楷體" w:hAnsi="標楷體"/>
                <w:color w:val="000000"/>
                <w:szCs w:val="24"/>
              </w:rPr>
              <w:t>(須逐條填寫確認)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C058F" w14:textId="77777777" w:rsidR="00C85038" w:rsidRPr="00185758" w:rsidRDefault="00C85038" w:rsidP="00C8503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85758">
              <w:rPr>
                <w:rFonts w:ascii="標楷體" w:eastAsia="標楷體" w:hAnsi="標楷體"/>
                <w:color w:val="000000"/>
                <w:szCs w:val="24"/>
              </w:rPr>
              <w:t>現行條文</w:t>
            </w:r>
          </w:p>
          <w:p w14:paraId="0673E80C" w14:textId="387DEA8F" w:rsidR="00C85038" w:rsidRPr="00B90B34" w:rsidRDefault="00C85038" w:rsidP="00C8503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5758">
              <w:rPr>
                <w:rFonts w:ascii="標楷體" w:eastAsia="標楷體" w:hAnsi="標楷體"/>
                <w:color w:val="000000"/>
                <w:szCs w:val="24"/>
              </w:rPr>
              <w:t>(須逐條填寫確認)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9BE79" w14:textId="519C3ED9" w:rsidR="00C85038" w:rsidRDefault="00C85038" w:rsidP="00C85038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85758">
              <w:rPr>
                <w:rFonts w:ascii="標楷體" w:eastAsia="標楷體" w:hAnsi="標楷體"/>
                <w:color w:val="000000"/>
                <w:szCs w:val="24"/>
              </w:rPr>
              <w:t>說明</w:t>
            </w:r>
          </w:p>
        </w:tc>
      </w:tr>
      <w:tr w:rsidR="009B24D3" w14:paraId="118EB9B3" w14:textId="77777777" w:rsidTr="00877A07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08C2A" w14:textId="78E84062" w:rsidR="009B24D3" w:rsidRDefault="009B24D3" w:rsidP="009B24D3">
            <w:pPr>
              <w:spacing w:line="0" w:lineRule="atLeast"/>
              <w:ind w:left="496" w:hangingChars="177" w:hanging="4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65097E" w:rsidRPr="0065097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全</w:t>
            </w:r>
            <w:proofErr w:type="gramStart"/>
            <w:r w:rsidR="0065097E" w:rsidRPr="0065097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刪</w:t>
            </w:r>
            <w:proofErr w:type="gramEnd"/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58D5D" w14:textId="196C1082" w:rsidR="009B24D3" w:rsidRPr="00244D24" w:rsidRDefault="009B24D3" w:rsidP="009B24D3">
            <w:pPr>
              <w:spacing w:line="0" w:lineRule="atLeast"/>
              <w:ind w:left="496" w:hangingChars="177" w:hanging="49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65097E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參加或涉及不良幫派組織者。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1C2C" w14:textId="1D6BE9B4" w:rsidR="009B24D3" w:rsidRDefault="0065097E" w:rsidP="00877A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參酌建議說明</w:t>
            </w:r>
          </w:p>
        </w:tc>
      </w:tr>
      <w:tr w:rsidR="009B24D3" w14:paraId="203EFAEB" w14:textId="77777777" w:rsidTr="00877A07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0B426" w14:textId="52A9B458" w:rsidR="009B24D3" w:rsidRDefault="009B24D3" w:rsidP="009B24D3">
            <w:pPr>
              <w:spacing w:line="0" w:lineRule="atLeast"/>
              <w:ind w:left="496" w:hangingChars="177" w:hanging="4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集體鬥毆或毆打他人(受傷)者，為首者加重懲處。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21B4F" w14:textId="65B78318" w:rsidR="009B24D3" w:rsidRPr="00244D24" w:rsidRDefault="009B24D3" w:rsidP="009B24D3">
            <w:pPr>
              <w:spacing w:line="0" w:lineRule="atLeast"/>
              <w:ind w:left="496" w:hangingChars="177" w:hanging="49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集體鬥毆或毆打他人(受傷)者，為首者加重懲處。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E841D" w14:textId="77777777" w:rsidR="009B24D3" w:rsidRDefault="009B24D3" w:rsidP="00877A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「本條未修正」</w:t>
            </w:r>
          </w:p>
        </w:tc>
      </w:tr>
      <w:tr w:rsidR="009B24D3" w14:paraId="46569443" w14:textId="77777777" w:rsidTr="00877A07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45DE" w14:textId="4FA8FDE5" w:rsidR="009B24D3" w:rsidRDefault="009B24D3" w:rsidP="009B24D3">
            <w:pPr>
              <w:spacing w:line="0" w:lineRule="atLeast"/>
              <w:ind w:left="496" w:hangingChars="177" w:hanging="496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(三)以言語或於網頁誣蔑、辱罵師長者，經勸</w:t>
            </w:r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告不聽者。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B4DE8" w14:textId="30D000FD" w:rsidR="009B24D3" w:rsidRPr="00244D24" w:rsidRDefault="009B24D3" w:rsidP="009B24D3">
            <w:pPr>
              <w:spacing w:line="0" w:lineRule="atLeast"/>
              <w:ind w:left="496" w:hangingChars="177" w:hanging="49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(三)以言語或於網頁誣蔑、辱罵師長者，經勸</w:t>
            </w:r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告不聽者。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895C5" w14:textId="3F83DBC3" w:rsidR="009B24D3" w:rsidRDefault="00DD3DB0" w:rsidP="00877A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「本條未修正」</w:t>
            </w:r>
          </w:p>
        </w:tc>
      </w:tr>
      <w:tr w:rsidR="009B24D3" w14:paraId="0F8DF7C5" w14:textId="77777777" w:rsidTr="00877A07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7C38E" w14:textId="0D5DA4D5" w:rsidR="009B24D3" w:rsidRDefault="009B24D3" w:rsidP="009B24D3">
            <w:pPr>
              <w:spacing w:line="0" w:lineRule="atLeast"/>
              <w:ind w:left="496" w:hangingChars="177" w:hanging="496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(四)偷竊行為，屢勸不聽者</w:t>
            </w:r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C0364" w14:textId="67F4AE4F" w:rsidR="009B24D3" w:rsidRPr="00244D24" w:rsidRDefault="009B24D3" w:rsidP="009B24D3">
            <w:pPr>
              <w:spacing w:line="0" w:lineRule="atLeast"/>
              <w:ind w:left="496" w:hangingChars="177" w:hanging="49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(四)偷竊行為，屢勸不聽者</w:t>
            </w:r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AEFCB" w14:textId="4092A0B5" w:rsidR="009B24D3" w:rsidRDefault="00DD3DB0" w:rsidP="00877A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「本條未修正」</w:t>
            </w:r>
          </w:p>
        </w:tc>
      </w:tr>
      <w:tr w:rsidR="009B24D3" w14:paraId="5D1A8B3E" w14:textId="77777777" w:rsidTr="00877A07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D6C8A" w14:textId="15B5F5A4" w:rsidR="009B24D3" w:rsidRDefault="009B24D3" w:rsidP="009B24D3">
            <w:pPr>
              <w:spacing w:line="0" w:lineRule="atLeast"/>
              <w:ind w:left="496" w:hangingChars="177" w:hanging="496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(五)有威脅恐嚇勒索行為，經糾正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不改者</w:t>
            </w:r>
            <w:proofErr w:type="gramEnd"/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A3F8B" w14:textId="45DD0F15" w:rsidR="009B24D3" w:rsidRPr="00244D24" w:rsidRDefault="009B24D3" w:rsidP="009B24D3">
            <w:pPr>
              <w:spacing w:line="0" w:lineRule="atLeast"/>
              <w:ind w:left="496" w:hangingChars="177" w:hanging="49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(五)有威脅恐嚇勒索行為，經糾正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不改者</w:t>
            </w:r>
            <w:proofErr w:type="gramEnd"/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466DB" w14:textId="542C0390" w:rsidR="009B24D3" w:rsidRDefault="00DD3DB0" w:rsidP="00877A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「本條未修正」</w:t>
            </w:r>
          </w:p>
        </w:tc>
      </w:tr>
      <w:tr w:rsidR="009B24D3" w14:paraId="607779AB" w14:textId="77777777" w:rsidTr="00877A07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9F64" w14:textId="0F2F7280" w:rsidR="009B24D3" w:rsidRDefault="009B24D3" w:rsidP="009B24D3">
            <w:pPr>
              <w:spacing w:line="0" w:lineRule="atLeast"/>
              <w:ind w:left="496" w:hangingChars="177" w:hanging="496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(六)</w:t>
            </w:r>
            <w:r w:rsidR="002B3866" w:rsidRPr="00EE728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</w:t>
            </w:r>
            <w:r w:rsidR="002B3866" w:rsidRPr="005A21B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無駕駛執照騎(駕)油、電機械動力車輛(含被接送同學)經查屬實</w:t>
            </w:r>
            <w:r w:rsidR="00D62A69" w:rsidRPr="005A21B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者</w:t>
            </w:r>
            <w:r w:rsidRPr="005A21B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。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B9F50" w14:textId="6F619134" w:rsidR="009B24D3" w:rsidRPr="00244D24" w:rsidRDefault="009B24D3" w:rsidP="009B24D3">
            <w:pPr>
              <w:spacing w:line="0" w:lineRule="atLeast"/>
              <w:ind w:left="496" w:hangingChars="177" w:hanging="49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(六)</w:t>
            </w:r>
            <w:r w:rsidRPr="002B3866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無照駕駛，屢勸不聽者。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B8DB1" w14:textId="77777777" w:rsidR="009B24D3" w:rsidRDefault="009B24D3" w:rsidP="00877A0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B24D3" w14:paraId="239650D9" w14:textId="77777777" w:rsidTr="00877A07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FC425" w14:textId="139BEC56" w:rsidR="009B24D3" w:rsidRDefault="009B24D3" w:rsidP="009B24D3">
            <w:pPr>
              <w:spacing w:line="0" w:lineRule="atLeast"/>
              <w:ind w:left="496" w:hangingChars="177" w:hanging="496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(七)</w:t>
            </w:r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經常飲酒、賭博、抽菸(含電子</w:t>
            </w:r>
            <w:proofErr w:type="gramStart"/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菸</w:t>
            </w:r>
            <w:proofErr w:type="gramEnd"/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)、嚼食檳榔，屢勸</w:t>
            </w:r>
            <w:proofErr w:type="gramStart"/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不改者</w:t>
            </w:r>
            <w:proofErr w:type="gramEnd"/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6FBE4" w14:textId="06CD7410" w:rsidR="009B24D3" w:rsidRPr="00244D24" w:rsidRDefault="009B24D3" w:rsidP="009B24D3">
            <w:pPr>
              <w:spacing w:line="0" w:lineRule="atLeast"/>
              <w:ind w:left="496" w:hangingChars="177" w:hanging="49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(七)</w:t>
            </w:r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經常飲酒、賭博、抽菸(含電子</w:t>
            </w:r>
            <w:proofErr w:type="gramStart"/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菸</w:t>
            </w:r>
            <w:proofErr w:type="gramEnd"/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)、嚼食檳榔，屢勸</w:t>
            </w:r>
            <w:proofErr w:type="gramStart"/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不改者</w:t>
            </w:r>
            <w:proofErr w:type="gramEnd"/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A25BB" w14:textId="06B3EC7B" w:rsidR="009B24D3" w:rsidRDefault="00DD3DB0" w:rsidP="00877A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「本條未修正」</w:t>
            </w:r>
          </w:p>
        </w:tc>
      </w:tr>
      <w:tr w:rsidR="009B24D3" w14:paraId="27D06738" w14:textId="77777777" w:rsidTr="00877A07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86D79" w14:textId="1AB385CD" w:rsidR="009B24D3" w:rsidRDefault="009B24D3" w:rsidP="009B24D3">
            <w:pPr>
              <w:spacing w:line="0" w:lineRule="atLeast"/>
              <w:ind w:left="496" w:hangingChars="177" w:hanging="496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(八)</w:t>
            </w:r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攜帶違禁物品</w:t>
            </w:r>
            <w:r w:rsidR="00DD3DB0" w:rsidRPr="00DD3DB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如刀、槍枝、</w:t>
            </w:r>
            <w:r w:rsidR="00DD3DB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打火機、</w:t>
            </w:r>
            <w:r w:rsidR="00DD3DB0" w:rsidRPr="00DD3DB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瓦斯罐等</w:t>
            </w:r>
            <w:r w:rsidR="00DD3DB0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足以妨害公共安全者。</w:t>
            </w:r>
            <w:r w:rsidR="005C354C" w:rsidRPr="005C354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(若課程所須經師長同意者，不再此限)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5CFAB" w14:textId="5A398E93" w:rsidR="009B24D3" w:rsidRPr="00244D24" w:rsidRDefault="009B24D3" w:rsidP="009B24D3">
            <w:pPr>
              <w:spacing w:line="0" w:lineRule="atLeast"/>
              <w:ind w:left="496" w:hangingChars="177" w:hanging="49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(八)</w:t>
            </w:r>
            <w:r w:rsidRPr="00DD3DB0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攜帶違禁物品，足以妨害公共安全者。(如:刀械、槍枝)</w:t>
            </w:r>
            <w:r w:rsidRPr="001C00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CC1B7" w14:textId="3E7A919E" w:rsidR="009B24D3" w:rsidRDefault="009B24D3" w:rsidP="00877A0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B24D3" w14:paraId="6F5E63B9" w14:textId="77777777" w:rsidTr="00877A07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86BF" w14:textId="0708F65A" w:rsidR="009B24D3" w:rsidRDefault="009B24D3" w:rsidP="009B24D3">
            <w:pPr>
              <w:spacing w:line="0" w:lineRule="atLeast"/>
              <w:ind w:left="496" w:hangingChars="177" w:hanging="4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(九)故意損害公物，危及他人安全</w:t>
            </w:r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者。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A516F" w14:textId="2D48ADE0" w:rsidR="009B24D3" w:rsidRPr="00244D24" w:rsidRDefault="009B24D3" w:rsidP="009B24D3">
            <w:pPr>
              <w:spacing w:line="0" w:lineRule="atLeast"/>
              <w:ind w:left="496" w:hangingChars="177" w:hanging="49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(九)故意損害公物，危及他人安全</w:t>
            </w:r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者。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30D34" w14:textId="77777777" w:rsidR="009B24D3" w:rsidRDefault="009B24D3" w:rsidP="00877A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「本條未修正」</w:t>
            </w:r>
          </w:p>
        </w:tc>
      </w:tr>
      <w:tr w:rsidR="009B24D3" w14:paraId="4EA3AE62" w14:textId="77777777" w:rsidTr="00877A07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4B19" w14:textId="03192E46" w:rsidR="009B24D3" w:rsidRDefault="009B24D3" w:rsidP="009B24D3">
            <w:pPr>
              <w:spacing w:line="0" w:lineRule="atLeast"/>
              <w:ind w:left="496" w:hangingChars="177" w:hanging="496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(十)出入</w:t>
            </w:r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禁止18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歲以下進入</w:t>
            </w:r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之場所者。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532D2" w14:textId="0E9D061A" w:rsidR="009B24D3" w:rsidRPr="00244D24" w:rsidRDefault="009B24D3" w:rsidP="009B24D3">
            <w:pPr>
              <w:spacing w:line="0" w:lineRule="atLeast"/>
              <w:ind w:left="496" w:hangingChars="177" w:hanging="49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(十)出入</w:t>
            </w:r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禁止18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歲以下進入</w:t>
            </w:r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之場所者。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B57CA" w14:textId="525BA7DA" w:rsidR="009B24D3" w:rsidRDefault="00DD3DB0" w:rsidP="00877A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「本條未修正」</w:t>
            </w:r>
          </w:p>
        </w:tc>
      </w:tr>
      <w:tr w:rsidR="009B24D3" w14:paraId="48A7EA74" w14:textId="77777777" w:rsidTr="00877A07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E6C0" w14:textId="450CF918" w:rsidR="009B24D3" w:rsidRDefault="009B24D3" w:rsidP="009B24D3">
            <w:pPr>
              <w:spacing w:line="0" w:lineRule="atLeast"/>
              <w:ind w:left="496" w:hangingChars="177" w:hanging="496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(十一)</w:t>
            </w:r>
            <w:proofErr w:type="gramStart"/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定考</w:t>
            </w:r>
            <w:proofErr w:type="gramEnd"/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、模擬考舞弊者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78CE" w14:textId="1DBCDCC5" w:rsidR="009B24D3" w:rsidRPr="00244D24" w:rsidRDefault="009B24D3" w:rsidP="009B24D3">
            <w:pPr>
              <w:spacing w:line="0" w:lineRule="atLeast"/>
              <w:ind w:left="734" w:hangingChars="262" w:hanging="73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(十一)</w:t>
            </w:r>
            <w:proofErr w:type="gramStart"/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定考</w:t>
            </w:r>
            <w:proofErr w:type="gramEnd"/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、模擬考舞弊者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5407D" w14:textId="21432D57" w:rsidR="009B24D3" w:rsidRDefault="00DD3DB0" w:rsidP="00877A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「本條未修正」</w:t>
            </w:r>
          </w:p>
        </w:tc>
      </w:tr>
      <w:tr w:rsidR="009B24D3" w14:paraId="1A929D86" w14:textId="77777777" w:rsidTr="00877A07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A4578" w14:textId="714103AE" w:rsidR="009B24D3" w:rsidRDefault="009B24D3" w:rsidP="0065097E">
            <w:pPr>
              <w:spacing w:line="0" w:lineRule="atLeast"/>
              <w:ind w:left="739" w:hangingChars="264" w:hanging="739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(十二)</w:t>
            </w:r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欺凌行為，經師長勸告無效，累犯情節重大者。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80AED" w14:textId="026365A5" w:rsidR="009B24D3" w:rsidRDefault="009B24D3" w:rsidP="009B24D3">
            <w:pPr>
              <w:spacing w:line="0" w:lineRule="atLeast"/>
              <w:ind w:left="734" w:hangingChars="262" w:hanging="7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(十二)</w:t>
            </w:r>
            <w:r w:rsidRPr="00B90B34">
              <w:rPr>
                <w:rFonts w:ascii="標楷體" w:eastAsia="標楷體" w:hAnsi="標楷體" w:hint="eastAsia"/>
                <w:sz w:val="28"/>
                <w:szCs w:val="28"/>
              </w:rPr>
              <w:t>欺凌行為，經師長勸告無效，累犯情節重大者。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7E32B" w14:textId="292F1F99" w:rsidR="009B24D3" w:rsidRDefault="00DD3DB0" w:rsidP="00877A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「本條未修正」</w:t>
            </w:r>
          </w:p>
        </w:tc>
      </w:tr>
    </w:tbl>
    <w:p w14:paraId="7F5C19C1" w14:textId="77777777" w:rsidR="0027212A" w:rsidRDefault="0027212A">
      <w:pPr>
        <w:rPr>
          <w:rFonts w:ascii="標楷體" w:eastAsia="標楷體" w:hAnsi="標楷體"/>
        </w:rPr>
      </w:pPr>
    </w:p>
    <w:p w14:paraId="0B5505F7" w14:textId="77777777" w:rsidR="0027212A" w:rsidRDefault="00910421">
      <w:r>
        <w:rPr>
          <w:rFonts w:ascii="標楷體" w:eastAsia="標楷體" w:hAnsi="標楷體"/>
        </w:rPr>
        <w:t>承辦人：                  主管：                        校長：</w:t>
      </w:r>
    </w:p>
    <w:sectPr w:rsidR="0027212A" w:rsidSect="00F42CB0">
      <w:footerReference w:type="default" r:id="rId8"/>
      <w:pgSz w:w="11906" w:h="16838"/>
      <w:pgMar w:top="1021" w:right="1021" w:bottom="1134" w:left="1134" w:header="720" w:footer="720" w:gutter="0"/>
      <w:cols w:space="720"/>
      <w:docGrid w:type="lines" w:linePitch="5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74B22" w14:textId="77777777" w:rsidR="009151B3" w:rsidRDefault="009151B3">
      <w:r>
        <w:separator/>
      </w:r>
    </w:p>
  </w:endnote>
  <w:endnote w:type="continuationSeparator" w:id="0">
    <w:p w14:paraId="47681786" w14:textId="77777777" w:rsidR="009151B3" w:rsidRDefault="0091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647415"/>
      <w:docPartObj>
        <w:docPartGallery w:val="Page Numbers (Bottom of Page)"/>
        <w:docPartUnique/>
      </w:docPartObj>
    </w:sdtPr>
    <w:sdtContent>
      <w:p w14:paraId="6FA3D5A7" w14:textId="2136453F" w:rsidR="00F42CB0" w:rsidRDefault="00F42CB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42CB0">
          <w:rPr>
            <w:noProof/>
            <w:lang w:val="zh-TW"/>
          </w:rPr>
          <w:t>6</w:t>
        </w:r>
        <w:r>
          <w:fldChar w:fldCharType="end"/>
        </w:r>
      </w:p>
    </w:sdtContent>
  </w:sdt>
  <w:p w14:paraId="6938BD7B" w14:textId="77777777" w:rsidR="00F42CB0" w:rsidRDefault="00F42CB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D60D0" w14:textId="77777777" w:rsidR="009151B3" w:rsidRDefault="009151B3">
      <w:r>
        <w:rPr>
          <w:color w:val="000000"/>
        </w:rPr>
        <w:separator/>
      </w:r>
    </w:p>
  </w:footnote>
  <w:footnote w:type="continuationSeparator" w:id="0">
    <w:p w14:paraId="7D307877" w14:textId="77777777" w:rsidR="009151B3" w:rsidRDefault="00915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56DE"/>
    <w:multiLevelType w:val="multilevel"/>
    <w:tmpl w:val="040E0A04"/>
    <w:lvl w:ilvl="0">
      <w:start w:val="1"/>
      <w:numFmt w:val="taiwaneseCountingThousand"/>
      <w:lvlText w:val="（%1）"/>
      <w:lvlJc w:val="left"/>
      <w:pPr>
        <w:ind w:left="720" w:hanging="720"/>
      </w:pPr>
      <w:rPr>
        <w:b w:val="0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3751EA6"/>
    <w:multiLevelType w:val="multilevel"/>
    <w:tmpl w:val="D8909C84"/>
    <w:lvl w:ilvl="0">
      <w:start w:val="1"/>
      <w:numFmt w:val="taiwaneseCountingThousand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0B7FEC"/>
    <w:multiLevelType w:val="multilevel"/>
    <w:tmpl w:val="9462E3F6"/>
    <w:lvl w:ilvl="0">
      <w:start w:val="1"/>
      <w:numFmt w:val="taiwaneseCountingThousand"/>
      <w:lvlText w:val="（%1）"/>
      <w:lvlJc w:val="left"/>
      <w:pPr>
        <w:ind w:left="720" w:hanging="720"/>
      </w:pPr>
      <w:rPr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12A"/>
    <w:rsid w:val="000005E6"/>
    <w:rsid w:val="000047FE"/>
    <w:rsid w:val="000110D8"/>
    <w:rsid w:val="00012509"/>
    <w:rsid w:val="000351C5"/>
    <w:rsid w:val="00045AC0"/>
    <w:rsid w:val="0005187F"/>
    <w:rsid w:val="0005306A"/>
    <w:rsid w:val="00081D47"/>
    <w:rsid w:val="00086D65"/>
    <w:rsid w:val="000934AE"/>
    <w:rsid w:val="001047CE"/>
    <w:rsid w:val="001059D8"/>
    <w:rsid w:val="00106EBE"/>
    <w:rsid w:val="00107F8D"/>
    <w:rsid w:val="00130D3C"/>
    <w:rsid w:val="00151040"/>
    <w:rsid w:val="0016155A"/>
    <w:rsid w:val="00184384"/>
    <w:rsid w:val="00185758"/>
    <w:rsid w:val="0019210C"/>
    <w:rsid w:val="001C19A2"/>
    <w:rsid w:val="00210A84"/>
    <w:rsid w:val="002120B7"/>
    <w:rsid w:val="00244D24"/>
    <w:rsid w:val="0027212A"/>
    <w:rsid w:val="0029132C"/>
    <w:rsid w:val="00297319"/>
    <w:rsid w:val="002B3866"/>
    <w:rsid w:val="002D24DB"/>
    <w:rsid w:val="002E5098"/>
    <w:rsid w:val="002F6B93"/>
    <w:rsid w:val="003244F1"/>
    <w:rsid w:val="00347EFE"/>
    <w:rsid w:val="0035300B"/>
    <w:rsid w:val="0039358D"/>
    <w:rsid w:val="003D5CF4"/>
    <w:rsid w:val="003F7BAA"/>
    <w:rsid w:val="00436377"/>
    <w:rsid w:val="00474C20"/>
    <w:rsid w:val="0050175E"/>
    <w:rsid w:val="00507500"/>
    <w:rsid w:val="00524641"/>
    <w:rsid w:val="00575670"/>
    <w:rsid w:val="00575BBD"/>
    <w:rsid w:val="005A21BF"/>
    <w:rsid w:val="005A364F"/>
    <w:rsid w:val="005C354C"/>
    <w:rsid w:val="005D7A28"/>
    <w:rsid w:val="005F69D4"/>
    <w:rsid w:val="00601C3F"/>
    <w:rsid w:val="00621799"/>
    <w:rsid w:val="00622B44"/>
    <w:rsid w:val="0065097E"/>
    <w:rsid w:val="006657BF"/>
    <w:rsid w:val="00680CFC"/>
    <w:rsid w:val="00691ABC"/>
    <w:rsid w:val="00730B36"/>
    <w:rsid w:val="00735005"/>
    <w:rsid w:val="00765EC0"/>
    <w:rsid w:val="0077013A"/>
    <w:rsid w:val="0077311C"/>
    <w:rsid w:val="00793F08"/>
    <w:rsid w:val="007D6D54"/>
    <w:rsid w:val="007E36EF"/>
    <w:rsid w:val="007E4777"/>
    <w:rsid w:val="007F117F"/>
    <w:rsid w:val="008625F2"/>
    <w:rsid w:val="00864E1E"/>
    <w:rsid w:val="00877A07"/>
    <w:rsid w:val="00877B01"/>
    <w:rsid w:val="00897A6E"/>
    <w:rsid w:val="008B03E2"/>
    <w:rsid w:val="008B3E0E"/>
    <w:rsid w:val="008B4294"/>
    <w:rsid w:val="008D2392"/>
    <w:rsid w:val="008D6AF6"/>
    <w:rsid w:val="008E5EFD"/>
    <w:rsid w:val="00910421"/>
    <w:rsid w:val="00912068"/>
    <w:rsid w:val="009151B3"/>
    <w:rsid w:val="00944490"/>
    <w:rsid w:val="00982651"/>
    <w:rsid w:val="009B24D3"/>
    <w:rsid w:val="009E7A58"/>
    <w:rsid w:val="00A43F02"/>
    <w:rsid w:val="00A621DD"/>
    <w:rsid w:val="00AA0930"/>
    <w:rsid w:val="00AC69D8"/>
    <w:rsid w:val="00B06ECB"/>
    <w:rsid w:val="00B419EB"/>
    <w:rsid w:val="00B81668"/>
    <w:rsid w:val="00BB2D4E"/>
    <w:rsid w:val="00BC2287"/>
    <w:rsid w:val="00BD3E92"/>
    <w:rsid w:val="00BE547E"/>
    <w:rsid w:val="00BF076A"/>
    <w:rsid w:val="00BF2246"/>
    <w:rsid w:val="00BF65C8"/>
    <w:rsid w:val="00C14822"/>
    <w:rsid w:val="00C36F5F"/>
    <w:rsid w:val="00C426D5"/>
    <w:rsid w:val="00C55F9B"/>
    <w:rsid w:val="00C70F83"/>
    <w:rsid w:val="00C80719"/>
    <w:rsid w:val="00C85038"/>
    <w:rsid w:val="00C9740C"/>
    <w:rsid w:val="00CE231E"/>
    <w:rsid w:val="00D35FAA"/>
    <w:rsid w:val="00D52EF1"/>
    <w:rsid w:val="00D62A69"/>
    <w:rsid w:val="00D7224A"/>
    <w:rsid w:val="00D832EE"/>
    <w:rsid w:val="00DB15AE"/>
    <w:rsid w:val="00DD10EC"/>
    <w:rsid w:val="00DD3DB0"/>
    <w:rsid w:val="00DD4871"/>
    <w:rsid w:val="00DE10B6"/>
    <w:rsid w:val="00DE3AE0"/>
    <w:rsid w:val="00E54AB5"/>
    <w:rsid w:val="00E62077"/>
    <w:rsid w:val="00E71A99"/>
    <w:rsid w:val="00E9433A"/>
    <w:rsid w:val="00ED16CF"/>
    <w:rsid w:val="00EE728A"/>
    <w:rsid w:val="00EF5341"/>
    <w:rsid w:val="00F118A1"/>
    <w:rsid w:val="00F11B34"/>
    <w:rsid w:val="00F2268A"/>
    <w:rsid w:val="00F42CB0"/>
    <w:rsid w:val="00F7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68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uiPriority w:val="99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link w:val="a9"/>
    <w:uiPriority w:val="99"/>
    <w:semiHidden/>
    <w:unhideWhenUsed/>
    <w:rsid w:val="00192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10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uiPriority w:val="99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link w:val="a9"/>
    <w:uiPriority w:val="99"/>
    <w:semiHidden/>
    <w:unhideWhenUsed/>
    <w:rsid w:val="00192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1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1110111明湖國中獎懲實施要點修正</dc:title>
  <dc:creator>江孟純</dc:creator>
  <cp:lastModifiedBy>文書組長</cp:lastModifiedBy>
  <cp:revision>3</cp:revision>
  <cp:lastPrinted>2022-01-13T08:31:00Z</cp:lastPrinted>
  <dcterms:created xsi:type="dcterms:W3CDTF">2022-01-13T08:06:00Z</dcterms:created>
  <dcterms:modified xsi:type="dcterms:W3CDTF">2022-01-13T08:31:00Z</dcterms:modified>
</cp:coreProperties>
</file>