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04" w:rsidRPr="00E16F3E" w:rsidRDefault="00D37A89" w:rsidP="007125D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E16F3E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明湖國中</w:t>
      </w:r>
      <w:r w:rsidR="00DB6DD6" w:rsidRPr="00E16F3E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學生</w:t>
      </w:r>
      <w:r w:rsidR="00091523" w:rsidRPr="00E16F3E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測量體溫</w:t>
      </w:r>
      <w:r w:rsidR="00956133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三步驟</w:t>
      </w:r>
      <w:r w:rsidR="00E16F3E" w:rsidRPr="00E16F3E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~</w:t>
      </w:r>
    </w:p>
    <w:p w:rsidR="00E16F3E" w:rsidRPr="00815176" w:rsidRDefault="0031043C" w:rsidP="0031043C">
      <w:pPr>
        <w:spacing w:beforeLines="50" w:before="180" w:line="400" w:lineRule="exact"/>
        <w:rPr>
          <w:rFonts w:ascii="標楷體" w:eastAsia="標楷體" w:hAnsi="標楷體"/>
          <w:b/>
          <w:color w:val="7030A0"/>
          <w:sz w:val="44"/>
          <w:szCs w:val="44"/>
        </w:rPr>
      </w:pPr>
      <w:r w:rsidRPr="00815176">
        <w:rPr>
          <w:rFonts w:ascii="標楷體" w:eastAsia="標楷體" w:hAnsi="標楷體" w:hint="eastAsia"/>
          <w:b/>
          <w:color w:val="7030A0"/>
          <w:sz w:val="44"/>
          <w:szCs w:val="44"/>
          <w:highlight w:val="lightGray"/>
        </w:rPr>
        <w:t>步驟一</w:t>
      </w:r>
    </w:p>
    <w:p w:rsidR="00E16F3E" w:rsidRPr="00E16F3E" w:rsidRDefault="00091523" w:rsidP="0031043C">
      <w:pPr>
        <w:spacing w:beforeLines="50" w:before="180" w:line="400" w:lineRule="exact"/>
        <w:rPr>
          <w:rFonts w:ascii="標楷體" w:eastAsia="標楷體" w:hAnsi="標楷體"/>
          <w:b/>
          <w:color w:val="7030A0"/>
          <w:sz w:val="40"/>
          <w:szCs w:val="40"/>
          <w:u w:val="single"/>
        </w:rPr>
      </w:pPr>
      <w:r w:rsidRPr="00E16F3E">
        <w:rPr>
          <w:rFonts w:ascii="標楷體" w:eastAsia="標楷體" w:hAnsi="標楷體" w:hint="eastAsia"/>
          <w:b/>
          <w:color w:val="7030A0"/>
          <w:sz w:val="40"/>
          <w:szCs w:val="40"/>
          <w:u w:val="single"/>
        </w:rPr>
        <w:t>上學前，請先在家測量體溫。</w:t>
      </w:r>
    </w:p>
    <w:p w:rsidR="00E16F3E" w:rsidRDefault="0031043C" w:rsidP="0031043C">
      <w:pPr>
        <w:spacing w:beforeLines="50" w:before="180" w:line="400" w:lineRule="exact"/>
        <w:rPr>
          <w:rFonts w:ascii="標楷體" w:eastAsia="標楷體" w:hAnsi="標楷體"/>
          <w:b/>
          <w:color w:val="7030A0"/>
          <w:sz w:val="32"/>
          <w:szCs w:val="32"/>
        </w:rPr>
      </w:pPr>
      <w:r w:rsidRPr="00E16F3E">
        <w:rPr>
          <w:rFonts w:ascii="標楷體" w:eastAsia="標楷體" w:hAnsi="標楷體" w:hint="eastAsia"/>
          <w:b/>
          <w:color w:val="7030A0"/>
          <w:sz w:val="32"/>
          <w:szCs w:val="32"/>
        </w:rPr>
        <w:t>(額溫超過37.5度或耳溫超過38度請在家休息並看醫生)</w:t>
      </w:r>
    </w:p>
    <w:p w:rsidR="00160DFB" w:rsidRPr="00091523" w:rsidRDefault="003025C2" w:rsidP="0031043C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6F3E">
        <w:rPr>
          <w:rFonts w:ascii="標楷體" w:eastAsia="標楷體" w:hAnsi="標楷體" w:hint="eastAsia"/>
          <w:color w:val="000000" w:themeColor="text1"/>
          <w:sz w:val="32"/>
          <w:szCs w:val="32"/>
        </w:rPr>
        <w:t>填寫體溫及勾選症狀於聯絡簿上之自主健康管理健康記錄表</w:t>
      </w:r>
      <w:r w:rsidR="001D2EF9">
        <w:rPr>
          <w:rFonts w:ascii="標楷體" w:eastAsia="標楷體" w:hAnsi="標楷體" w:hint="eastAsia"/>
          <w:color w:val="000000" w:themeColor="text1"/>
          <w:sz w:val="32"/>
          <w:szCs w:val="32"/>
        </w:rPr>
        <w:t>做好個人健康自主管理</w:t>
      </w:r>
      <w:r w:rsidRPr="00E16F3E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16F3E" w:rsidRPr="00815176" w:rsidRDefault="0031043C" w:rsidP="0031043C">
      <w:pPr>
        <w:spacing w:beforeLines="100" w:before="360" w:line="400" w:lineRule="exact"/>
        <w:rPr>
          <w:rFonts w:ascii="新細明體" w:eastAsia="新細明體" w:hAnsi="新細明體"/>
          <w:b/>
          <w:color w:val="7030A0"/>
          <w:sz w:val="44"/>
          <w:szCs w:val="44"/>
          <w:shd w:val="pct15" w:color="auto" w:fill="FFFFFF"/>
        </w:rPr>
      </w:pPr>
      <w:r w:rsidRPr="00815176">
        <w:rPr>
          <w:rFonts w:ascii="標楷體" w:eastAsia="標楷體" w:hAnsi="標楷體" w:hint="eastAsia"/>
          <w:b/>
          <w:color w:val="7030A0"/>
          <w:sz w:val="44"/>
          <w:szCs w:val="44"/>
          <w:shd w:val="pct15" w:color="auto" w:fill="FFFFFF"/>
        </w:rPr>
        <w:t>步驟二</w:t>
      </w:r>
    </w:p>
    <w:p w:rsidR="00E16F3E" w:rsidRPr="00E16F3E" w:rsidRDefault="007125D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36"/>
          <w:szCs w:val="36"/>
          <w:u w:val="single"/>
        </w:rPr>
      </w:pPr>
      <w:r w:rsidRPr="00E16F3E">
        <w:rPr>
          <w:rFonts w:ascii="標楷體" w:eastAsia="標楷體" w:hAnsi="標楷體" w:hint="eastAsia"/>
          <w:b/>
          <w:color w:val="7030A0"/>
          <w:sz w:val="36"/>
          <w:szCs w:val="36"/>
          <w:u w:val="single"/>
        </w:rPr>
        <w:t>進校時</w:t>
      </w:r>
      <w:r w:rsidR="00E16F3E" w:rsidRPr="00E16F3E">
        <w:rPr>
          <w:rFonts w:ascii="標楷體" w:eastAsia="標楷體" w:hAnsi="標楷體" w:hint="eastAsia"/>
          <w:b/>
          <w:color w:val="7030A0"/>
          <w:sz w:val="36"/>
          <w:szCs w:val="36"/>
          <w:u w:val="single"/>
        </w:rPr>
        <w:t>依指示動線進校進行溫度監測</w:t>
      </w:r>
      <w:r w:rsidR="0031043C" w:rsidRPr="00E16F3E">
        <w:rPr>
          <w:rFonts w:ascii="標楷體" w:eastAsia="標楷體" w:hAnsi="標楷體" w:hint="eastAsia"/>
          <w:b/>
          <w:color w:val="7030A0"/>
          <w:sz w:val="36"/>
          <w:szCs w:val="36"/>
          <w:u w:val="single"/>
        </w:rPr>
        <w:t>！</w:t>
      </w:r>
      <w:r w:rsidR="001D2EF9">
        <w:rPr>
          <w:rFonts w:ascii="標楷體" w:eastAsia="標楷體" w:hAnsi="標楷體" w:hint="eastAsia"/>
          <w:b/>
          <w:color w:val="7030A0"/>
          <w:sz w:val="36"/>
          <w:szCs w:val="36"/>
          <w:u w:val="single"/>
        </w:rPr>
        <w:t>(不須再出示健康管理表)</w:t>
      </w:r>
    </w:p>
    <w:p w:rsidR="00E16F3E" w:rsidRDefault="00956133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BBDC0D" wp14:editId="58F58E9A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6638925" cy="43338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1" t="22677" r="31206" b="30185"/>
                    <a:stretch/>
                  </pic:blipFill>
                  <pic:spPr bwMode="auto">
                    <a:xfrm>
                      <a:off x="0" y="0"/>
                      <a:ext cx="6638925" cy="433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16F3E" w:rsidRDefault="00E16F3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Default="00E16F3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Default="00E16F3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Default="00E16F3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Default="00E16F3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Default="00E16F3E" w:rsidP="00956133">
      <w:pPr>
        <w:spacing w:beforeLines="100" w:before="360" w:line="400" w:lineRule="exact"/>
        <w:jc w:val="center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Default="00E16F3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Default="00E16F3E" w:rsidP="0031043C">
      <w:pPr>
        <w:spacing w:beforeLines="100" w:before="360" w:line="400" w:lineRule="exact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E16F3E" w:rsidRPr="00815176" w:rsidRDefault="00E16F3E" w:rsidP="00815176">
      <w:pPr>
        <w:spacing w:beforeLines="100" w:before="360" w:line="400" w:lineRule="exact"/>
        <w:rPr>
          <w:rFonts w:ascii="新細明體" w:eastAsia="新細明體" w:hAnsi="新細明體"/>
          <w:b/>
          <w:color w:val="7030A0"/>
          <w:sz w:val="44"/>
          <w:szCs w:val="44"/>
        </w:rPr>
      </w:pPr>
      <w:r w:rsidRPr="00D37A89">
        <w:rPr>
          <w:rFonts w:ascii="標楷體" w:eastAsia="標楷體" w:hAnsi="標楷體"/>
          <w:b/>
          <w:color w:val="7030A0"/>
          <w:sz w:val="40"/>
          <w:szCs w:val="40"/>
          <w:u w:val="single"/>
        </w:rPr>
        <w:t xml:space="preserve"> </w:t>
      </w:r>
      <w:r w:rsidR="0031043C" w:rsidRPr="00815176">
        <w:rPr>
          <w:rFonts w:ascii="標楷體" w:eastAsia="標楷體" w:hAnsi="標楷體" w:hint="eastAsia"/>
          <w:b/>
          <w:color w:val="7030A0"/>
          <w:sz w:val="44"/>
          <w:szCs w:val="44"/>
          <w:highlight w:val="lightGray"/>
        </w:rPr>
        <w:t>步驟三</w:t>
      </w:r>
    </w:p>
    <w:p w:rsidR="00EF2FC2" w:rsidRPr="00E16F3E" w:rsidRDefault="000217C1" w:rsidP="0031043C">
      <w:pPr>
        <w:spacing w:beforeLines="50" w:before="180" w:line="400" w:lineRule="exact"/>
        <w:rPr>
          <w:rFonts w:ascii="標楷體" w:eastAsia="標楷體" w:hAnsi="標楷體"/>
          <w:b/>
          <w:color w:val="7030A0"/>
          <w:sz w:val="36"/>
          <w:szCs w:val="36"/>
          <w:u w:val="single"/>
        </w:rPr>
      </w:pPr>
      <w:r w:rsidRPr="00E16F3E">
        <w:rPr>
          <w:rFonts w:ascii="標楷體" w:eastAsia="標楷體" w:hAnsi="標楷體" w:hint="eastAsia"/>
          <w:b/>
          <w:color w:val="7030A0"/>
          <w:sz w:val="36"/>
          <w:szCs w:val="36"/>
          <w:u w:val="single"/>
        </w:rPr>
        <w:t>學生到校後</w:t>
      </w:r>
      <w:r w:rsidR="007125DE" w:rsidRPr="00E16F3E">
        <w:rPr>
          <w:rFonts w:ascii="標楷體" w:eastAsia="標楷體" w:hAnsi="標楷體" w:hint="eastAsia"/>
          <w:b/>
          <w:color w:val="7030A0"/>
          <w:sz w:val="36"/>
          <w:szCs w:val="36"/>
          <w:u w:val="single"/>
        </w:rPr>
        <w:t>，於班級測量體溫兩次(早自習、中午各一次)。</w:t>
      </w:r>
    </w:p>
    <w:p w:rsidR="00815176" w:rsidRDefault="00D37A89" w:rsidP="00D37A89">
      <w:pPr>
        <w:widowControl/>
        <w:rPr>
          <w:rFonts w:ascii="標楷體" w:eastAsia="標楷體" w:hAnsi="標楷體"/>
          <w:color w:val="FF0000"/>
          <w:szCs w:val="24"/>
        </w:rPr>
      </w:pPr>
      <w:r w:rsidRPr="00D37A89">
        <w:rPr>
          <w:rFonts w:ascii="標楷體" w:eastAsia="標楷體" w:hAnsi="標楷體" w:hint="eastAsia"/>
          <w:color w:val="FF0000"/>
          <w:szCs w:val="24"/>
        </w:rPr>
        <w:t>※請各班於</w:t>
      </w:r>
      <w:r w:rsidRPr="00D37A89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每日早自習結束前(8:20AM) 及午休結束前</w:t>
      </w:r>
      <w:r w:rsidRPr="00D37A89">
        <w:rPr>
          <w:rFonts w:ascii="標楷體" w:eastAsia="標楷體" w:hAnsi="標楷體" w:hint="eastAsia"/>
          <w:color w:val="FF0000"/>
          <w:szCs w:val="24"/>
        </w:rPr>
        <w:t>至健康中心繳回班級體溫單，健康中心感謝您的幫忙!</w:t>
      </w:r>
    </w:p>
    <w:sectPr w:rsidR="00815176" w:rsidSect="0094404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6A" w:rsidRDefault="00A01F6A" w:rsidP="00824D26">
      <w:r>
        <w:separator/>
      </w:r>
    </w:p>
  </w:endnote>
  <w:endnote w:type="continuationSeparator" w:id="0">
    <w:p w:rsidR="00A01F6A" w:rsidRDefault="00A01F6A" w:rsidP="008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6A" w:rsidRDefault="00A01F6A" w:rsidP="00824D26">
      <w:r>
        <w:separator/>
      </w:r>
    </w:p>
  </w:footnote>
  <w:footnote w:type="continuationSeparator" w:id="0">
    <w:p w:rsidR="00A01F6A" w:rsidRDefault="00A01F6A" w:rsidP="008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C5A94"/>
    <w:multiLevelType w:val="hybridMultilevel"/>
    <w:tmpl w:val="99A8579C"/>
    <w:lvl w:ilvl="0" w:tplc="4566B3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CB1F8C"/>
    <w:multiLevelType w:val="hybridMultilevel"/>
    <w:tmpl w:val="C9BE2EFE"/>
    <w:lvl w:ilvl="0" w:tplc="A2947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C4749C"/>
    <w:multiLevelType w:val="hybridMultilevel"/>
    <w:tmpl w:val="F2FC38C4"/>
    <w:lvl w:ilvl="0" w:tplc="3E5234E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04B7B26"/>
    <w:multiLevelType w:val="hybridMultilevel"/>
    <w:tmpl w:val="6C509DF2"/>
    <w:lvl w:ilvl="0" w:tplc="1C067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C1"/>
    <w:rsid w:val="000217C1"/>
    <w:rsid w:val="00035E85"/>
    <w:rsid w:val="00091523"/>
    <w:rsid w:val="00106372"/>
    <w:rsid w:val="00160DFB"/>
    <w:rsid w:val="00192353"/>
    <w:rsid w:val="001B584B"/>
    <w:rsid w:val="001D2EF9"/>
    <w:rsid w:val="001F7749"/>
    <w:rsid w:val="002106BA"/>
    <w:rsid w:val="00211DCE"/>
    <w:rsid w:val="0021211F"/>
    <w:rsid w:val="00221176"/>
    <w:rsid w:val="002767A3"/>
    <w:rsid w:val="002C32B2"/>
    <w:rsid w:val="003025C2"/>
    <w:rsid w:val="0031043C"/>
    <w:rsid w:val="00326FED"/>
    <w:rsid w:val="00393D84"/>
    <w:rsid w:val="003A54C9"/>
    <w:rsid w:val="003F62E3"/>
    <w:rsid w:val="00430918"/>
    <w:rsid w:val="004B42D8"/>
    <w:rsid w:val="004D22B0"/>
    <w:rsid w:val="00520589"/>
    <w:rsid w:val="0054084D"/>
    <w:rsid w:val="00590915"/>
    <w:rsid w:val="005A5026"/>
    <w:rsid w:val="005B25F0"/>
    <w:rsid w:val="0065565E"/>
    <w:rsid w:val="00661443"/>
    <w:rsid w:val="007125DE"/>
    <w:rsid w:val="0072359F"/>
    <w:rsid w:val="00771456"/>
    <w:rsid w:val="00774680"/>
    <w:rsid w:val="00815176"/>
    <w:rsid w:val="00824D26"/>
    <w:rsid w:val="00866AC3"/>
    <w:rsid w:val="0087349F"/>
    <w:rsid w:val="008F34C9"/>
    <w:rsid w:val="00940C1F"/>
    <w:rsid w:val="00943DC9"/>
    <w:rsid w:val="00944047"/>
    <w:rsid w:val="00944D5F"/>
    <w:rsid w:val="009478B7"/>
    <w:rsid w:val="00956133"/>
    <w:rsid w:val="009D67A6"/>
    <w:rsid w:val="00A01F6A"/>
    <w:rsid w:val="00A31045"/>
    <w:rsid w:val="00A54903"/>
    <w:rsid w:val="00A56161"/>
    <w:rsid w:val="00A852DE"/>
    <w:rsid w:val="00A86231"/>
    <w:rsid w:val="00BE0D89"/>
    <w:rsid w:val="00C5427D"/>
    <w:rsid w:val="00C60207"/>
    <w:rsid w:val="00CB52CB"/>
    <w:rsid w:val="00CE0BE3"/>
    <w:rsid w:val="00CE4EA8"/>
    <w:rsid w:val="00D37A89"/>
    <w:rsid w:val="00D7361A"/>
    <w:rsid w:val="00D839A4"/>
    <w:rsid w:val="00DB6DD6"/>
    <w:rsid w:val="00DF3704"/>
    <w:rsid w:val="00E16F3E"/>
    <w:rsid w:val="00E80CC7"/>
    <w:rsid w:val="00E86E24"/>
    <w:rsid w:val="00EB175F"/>
    <w:rsid w:val="00EF2FC2"/>
    <w:rsid w:val="00F05104"/>
    <w:rsid w:val="00F34E78"/>
    <w:rsid w:val="00F462EF"/>
    <w:rsid w:val="00F749C8"/>
    <w:rsid w:val="00F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C6126E-725F-4A93-8AA9-D0F0C002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37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7145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71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14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4D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4D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C46F-C6E2-454C-B57A-2E851DEF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衛生組長</cp:lastModifiedBy>
  <cp:revision>2</cp:revision>
  <cp:lastPrinted>2020-02-07T01:48:00Z</cp:lastPrinted>
  <dcterms:created xsi:type="dcterms:W3CDTF">2020-08-26T02:47:00Z</dcterms:created>
  <dcterms:modified xsi:type="dcterms:W3CDTF">2020-08-26T02:47:00Z</dcterms:modified>
</cp:coreProperties>
</file>