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90" w:rsidRPr="00C439D7" w:rsidRDefault="002617DB" w:rsidP="00C439D7">
      <w:pPr>
        <w:jc w:val="center"/>
        <w:rPr>
          <w:rFonts w:ascii="標楷體" w:eastAsia="標楷體" w:hAnsi="標楷體"/>
          <w:sz w:val="28"/>
          <w:szCs w:val="28"/>
        </w:rPr>
      </w:pPr>
      <w:r w:rsidRPr="00C439D7">
        <w:rPr>
          <w:rFonts w:ascii="標楷體" w:eastAsia="標楷體" w:hAnsi="標楷體" w:hint="eastAsia"/>
          <w:sz w:val="28"/>
          <w:szCs w:val="28"/>
        </w:rPr>
        <w:t>臺北市</w:t>
      </w:r>
      <w:r w:rsidR="00801353">
        <w:rPr>
          <w:rFonts w:ascii="標楷體" w:eastAsia="標楷體" w:hAnsi="標楷體" w:hint="eastAsia"/>
          <w:sz w:val="28"/>
          <w:szCs w:val="28"/>
        </w:rPr>
        <w:t>10</w:t>
      </w:r>
      <w:r w:rsidR="00DE0CF7">
        <w:rPr>
          <w:rFonts w:ascii="標楷體" w:eastAsia="標楷體" w:hAnsi="標楷體" w:hint="eastAsia"/>
          <w:sz w:val="28"/>
          <w:szCs w:val="28"/>
        </w:rPr>
        <w:t>2</w:t>
      </w:r>
      <w:r w:rsidRPr="00C439D7">
        <w:rPr>
          <w:rFonts w:ascii="標楷體" w:eastAsia="標楷體" w:hAnsi="標楷體" w:hint="eastAsia"/>
          <w:sz w:val="28"/>
          <w:szCs w:val="28"/>
        </w:rPr>
        <w:t>年度普通班教師特教知能研習實施計畫</w:t>
      </w:r>
    </w:p>
    <w:p w:rsidR="00352575" w:rsidRDefault="002617DB" w:rsidP="002617DB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721B33" w:rsidRDefault="00721B33" w:rsidP="00A77418">
      <w:pPr>
        <w:numPr>
          <w:ilvl w:val="1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臺北市政府教育人員「特殊教育素</w:t>
      </w:r>
      <w:r w:rsidR="002566EF">
        <w:rPr>
          <w:rFonts w:ascii="標楷體" w:eastAsia="標楷體" w:hAnsi="標楷體" w:hint="eastAsia"/>
        </w:rPr>
        <w:t>養</w:t>
      </w:r>
      <w:r>
        <w:rPr>
          <w:rFonts w:ascii="標楷體" w:eastAsia="標楷體" w:hAnsi="標楷體" w:hint="eastAsia"/>
        </w:rPr>
        <w:t>精進」四年計畫</w:t>
      </w:r>
    </w:p>
    <w:p w:rsidR="009B0228" w:rsidRDefault="00721B33" w:rsidP="00A77418">
      <w:pPr>
        <w:numPr>
          <w:ilvl w:val="1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</w:t>
      </w:r>
      <w:r w:rsidR="00801353">
        <w:rPr>
          <w:rFonts w:ascii="標楷體" w:eastAsia="標楷體" w:hAnsi="標楷體" w:hint="eastAsia"/>
        </w:rPr>
        <w:t>10</w:t>
      </w:r>
      <w:r w:rsidR="00DE0CF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學年度國民教育輔導團國中特殊教育輔導小組工作計畫</w:t>
      </w:r>
    </w:p>
    <w:p w:rsidR="008D581E" w:rsidRDefault="002617DB" w:rsidP="00A77418">
      <w:pPr>
        <w:numPr>
          <w:ilvl w:val="0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</w:p>
    <w:p w:rsidR="008D581E" w:rsidRDefault="008D581E" w:rsidP="00A77418">
      <w:pPr>
        <w:spacing w:line="34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(一)提供各校普通班教師特教知能研習機會，增進各校普通班教師特教知</w:t>
      </w:r>
    </w:p>
    <w:p w:rsidR="00987C9C" w:rsidRDefault="008D581E" w:rsidP="00A77418">
      <w:pPr>
        <w:spacing w:line="34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能。</w:t>
      </w:r>
    </w:p>
    <w:p w:rsidR="00022CD5" w:rsidRDefault="00987C9C" w:rsidP="00A77418">
      <w:p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(二)增進各校普通班教師對特殊教育學生身心特質之了解，以提</w:t>
      </w:r>
      <w:r w:rsidR="00A77418">
        <w:rPr>
          <w:rFonts w:ascii="標楷體" w:eastAsia="標楷體" w:hAnsi="標楷體" w:hint="eastAsia"/>
        </w:rPr>
        <w:t>升</w:t>
      </w:r>
      <w:r>
        <w:rPr>
          <w:rFonts w:ascii="標楷體" w:eastAsia="標楷體" w:hAnsi="標楷體" w:hint="eastAsia"/>
        </w:rPr>
        <w:t>教師之</w:t>
      </w:r>
    </w:p>
    <w:p w:rsidR="008D581E" w:rsidRDefault="00987C9C" w:rsidP="00A77418">
      <w:pPr>
        <w:spacing w:line="340" w:lineRule="atLeast"/>
        <w:ind w:firstLineChars="375" w:firstLine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特教輔導技巧及教學品質。</w:t>
      </w:r>
      <w:r w:rsidR="008D581E">
        <w:rPr>
          <w:rFonts w:ascii="標楷體" w:eastAsia="標楷體" w:hAnsi="標楷體" w:hint="eastAsia"/>
        </w:rPr>
        <w:t xml:space="preserve"> </w:t>
      </w:r>
    </w:p>
    <w:p w:rsidR="002617DB" w:rsidRDefault="00737E62" w:rsidP="00A77418">
      <w:pPr>
        <w:numPr>
          <w:ilvl w:val="0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主辦單位：臺北市政府教育局</w:t>
      </w:r>
    </w:p>
    <w:p w:rsidR="00737E62" w:rsidRDefault="00737E62" w:rsidP="00A77418">
      <w:pPr>
        <w:numPr>
          <w:ilvl w:val="0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</w:t>
      </w:r>
      <w:r w:rsidR="002566EF">
        <w:rPr>
          <w:rFonts w:ascii="標楷體" w:eastAsia="標楷體" w:hAnsi="標楷體" w:hint="eastAsia"/>
        </w:rPr>
        <w:t>國民教育輔導團</w:t>
      </w:r>
      <w:r>
        <w:rPr>
          <w:rFonts w:ascii="標楷體" w:eastAsia="標楷體" w:hAnsi="標楷體" w:hint="eastAsia"/>
        </w:rPr>
        <w:t>國中特殊教育輔導小組</w:t>
      </w:r>
    </w:p>
    <w:p w:rsidR="008C6957" w:rsidRDefault="008C6957" w:rsidP="00A77418">
      <w:pPr>
        <w:spacing w:line="34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r w:rsidR="00081936">
        <w:rPr>
          <w:rFonts w:ascii="標楷體" w:eastAsia="標楷體" w:hAnsi="標楷體" w:hint="eastAsia"/>
        </w:rPr>
        <w:t>臺北市</w:t>
      </w:r>
      <w:r w:rsidR="00CD0737">
        <w:rPr>
          <w:rFonts w:ascii="標楷體" w:eastAsia="標楷體" w:hAnsi="標楷體" w:hint="eastAsia"/>
        </w:rPr>
        <w:t>各</w:t>
      </w:r>
      <w:r w:rsidR="00081936">
        <w:rPr>
          <w:rFonts w:ascii="標楷體" w:eastAsia="標楷體" w:hAnsi="標楷體" w:hint="eastAsia"/>
        </w:rPr>
        <w:t xml:space="preserve">國民中學 </w:t>
      </w:r>
    </w:p>
    <w:p w:rsidR="00737E62" w:rsidRDefault="008C6957" w:rsidP="00A77418">
      <w:pPr>
        <w:spacing w:line="34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737E62">
        <w:rPr>
          <w:rFonts w:ascii="標楷體" w:eastAsia="標楷體" w:hAnsi="標楷體" w:hint="eastAsia"/>
        </w:rPr>
        <w:t>參加對象：</w:t>
      </w:r>
      <w:r w:rsidR="00FC1977">
        <w:rPr>
          <w:rFonts w:ascii="標楷體" w:eastAsia="標楷體" w:hAnsi="標楷體" w:hint="eastAsia"/>
        </w:rPr>
        <w:t>各辦理學校校內</w:t>
      </w:r>
      <w:r w:rsidR="00F9155B">
        <w:rPr>
          <w:rFonts w:ascii="標楷體" w:eastAsia="標楷體" w:hAnsi="標楷體" w:hint="eastAsia"/>
        </w:rPr>
        <w:t>教</w:t>
      </w:r>
      <w:r w:rsidR="00FC1977">
        <w:rPr>
          <w:rFonts w:ascii="標楷體" w:eastAsia="標楷體" w:hAnsi="標楷體" w:hint="eastAsia"/>
        </w:rPr>
        <w:t>師及</w:t>
      </w:r>
      <w:r w:rsidR="00737E62">
        <w:rPr>
          <w:rFonts w:ascii="標楷體" w:eastAsia="標楷體" w:hAnsi="標楷體" w:hint="eastAsia"/>
        </w:rPr>
        <w:t>臺北市</w:t>
      </w:r>
      <w:r w:rsidR="00CD0737">
        <w:rPr>
          <w:rFonts w:ascii="標楷體" w:eastAsia="標楷體" w:hAnsi="標楷體" w:hint="eastAsia"/>
        </w:rPr>
        <w:t>各國民中學</w:t>
      </w:r>
      <w:r w:rsidR="00FC1977">
        <w:rPr>
          <w:rFonts w:ascii="標楷體" w:eastAsia="標楷體" w:hAnsi="標楷體" w:hint="eastAsia"/>
        </w:rPr>
        <w:t>相關</w:t>
      </w:r>
      <w:r w:rsidR="00F9155B">
        <w:rPr>
          <w:rFonts w:ascii="標楷體" w:eastAsia="標楷體" w:hAnsi="標楷體" w:hint="eastAsia"/>
        </w:rPr>
        <w:t>教</w:t>
      </w:r>
      <w:r w:rsidR="00737E62">
        <w:rPr>
          <w:rFonts w:ascii="標楷體" w:eastAsia="標楷體" w:hAnsi="標楷體" w:hint="eastAsia"/>
        </w:rPr>
        <w:t>師</w:t>
      </w:r>
      <w:r w:rsidR="00C439D7">
        <w:rPr>
          <w:rFonts w:ascii="標楷體" w:eastAsia="標楷體" w:hAnsi="標楷體" w:hint="eastAsia"/>
        </w:rPr>
        <w:t>。</w:t>
      </w:r>
    </w:p>
    <w:p w:rsidR="000066F4" w:rsidRDefault="00F4538C" w:rsidP="00A77418">
      <w:pPr>
        <w:spacing w:line="34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六、辦理時間：</w:t>
      </w:r>
      <w:r w:rsidR="000066F4">
        <w:rPr>
          <w:rFonts w:ascii="標楷體" w:eastAsia="標楷體" w:hAnsi="標楷體" w:hint="eastAsia"/>
        </w:rPr>
        <w:t>如表列各校辦理日期及時間</w:t>
      </w:r>
    </w:p>
    <w:p w:rsidR="00F4538C" w:rsidRDefault="00F4538C" w:rsidP="002207CF">
      <w:pPr>
        <w:spacing w:line="34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七、研習</w:t>
      </w:r>
      <w:r w:rsidR="00004D7A">
        <w:rPr>
          <w:rFonts w:ascii="標楷體" w:eastAsia="標楷體" w:hAnsi="標楷體" w:hint="eastAsia"/>
        </w:rPr>
        <w:t>內容</w:t>
      </w:r>
      <w:r>
        <w:rPr>
          <w:rFonts w:ascii="標楷體" w:eastAsia="標楷體" w:hAnsi="標楷體" w:hint="eastAsia"/>
        </w:rPr>
        <w:t>：</w:t>
      </w:r>
    </w:p>
    <w:tbl>
      <w:tblPr>
        <w:tblStyle w:val="a3"/>
        <w:tblW w:w="9756" w:type="dxa"/>
        <w:tblInd w:w="-601" w:type="dxa"/>
        <w:tblLayout w:type="fixed"/>
        <w:tblLook w:val="01E0"/>
      </w:tblPr>
      <w:tblGrid>
        <w:gridCol w:w="709"/>
        <w:gridCol w:w="1274"/>
        <w:gridCol w:w="1078"/>
        <w:gridCol w:w="2968"/>
        <w:gridCol w:w="2057"/>
        <w:gridCol w:w="1670"/>
      </w:tblGrid>
      <w:tr w:rsidR="006C2726" w:rsidTr="00556B14">
        <w:trPr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10BA9" w:rsidRDefault="00260B1D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C2135C" w:rsidTr="00466F3A">
        <w:trPr>
          <w:trHeight w:val="914"/>
        </w:trPr>
        <w:tc>
          <w:tcPr>
            <w:tcW w:w="709" w:type="dxa"/>
            <w:vAlign w:val="center"/>
          </w:tcPr>
          <w:p w:rsidR="00C2135C" w:rsidRPr="002E7F8A" w:rsidRDefault="00C2135C" w:rsidP="006F7C8A">
            <w:pPr>
              <w:spacing w:line="360" w:lineRule="exact"/>
              <w:jc w:val="center"/>
              <w:rPr>
                <w:rFonts w:eastAsia="標楷體"/>
              </w:rPr>
            </w:pPr>
            <w:r w:rsidRPr="002E7F8A">
              <w:rPr>
                <w:rFonts w:eastAsia="標楷體"/>
              </w:rPr>
              <w:t>1</w:t>
            </w:r>
          </w:p>
        </w:tc>
        <w:tc>
          <w:tcPr>
            <w:tcW w:w="1274" w:type="dxa"/>
            <w:vAlign w:val="center"/>
          </w:tcPr>
          <w:p w:rsidR="00C2135C" w:rsidRPr="002E7F8A" w:rsidRDefault="00C17D2A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</w:t>
            </w:r>
            <w:r w:rsidR="006C272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4.19</w:t>
            </w:r>
          </w:p>
        </w:tc>
        <w:tc>
          <w:tcPr>
            <w:tcW w:w="1078" w:type="dxa"/>
            <w:vAlign w:val="center"/>
          </w:tcPr>
          <w:p w:rsidR="00C2135C" w:rsidRDefault="00C2135C" w:rsidP="00C17D2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C17D2A">
              <w:rPr>
                <w:rFonts w:eastAsia="標楷體" w:hint="eastAsia"/>
              </w:rPr>
              <w:t>5</w:t>
            </w:r>
            <w:r w:rsidR="00C17D2A">
              <w:rPr>
                <w:rFonts w:eastAsia="標楷體" w:hint="eastAsia"/>
              </w:rPr>
              <w:t>：</w:t>
            </w:r>
            <w:r w:rsidR="00C17D2A">
              <w:rPr>
                <w:rFonts w:eastAsia="標楷體" w:hint="eastAsia"/>
              </w:rPr>
              <w:t>15</w:t>
            </w:r>
          </w:p>
          <w:p w:rsidR="00C17D2A" w:rsidRDefault="00C17D2A" w:rsidP="00C17D2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C2135C" w:rsidRPr="002E7F8A" w:rsidRDefault="00C17D2A" w:rsidP="00C17D2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</w:tc>
        <w:tc>
          <w:tcPr>
            <w:tcW w:w="2968" w:type="dxa"/>
            <w:vAlign w:val="center"/>
          </w:tcPr>
          <w:p w:rsidR="00C2135C" w:rsidRPr="002E7F8A" w:rsidRDefault="002051A3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視障者的好朋友「導盲犬」</w:t>
            </w:r>
          </w:p>
        </w:tc>
        <w:tc>
          <w:tcPr>
            <w:tcW w:w="2057" w:type="dxa"/>
            <w:vAlign w:val="center"/>
          </w:tcPr>
          <w:p w:rsidR="00C2135C" w:rsidRPr="007C0638" w:rsidRDefault="00C2135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導盲犬協會宣導講師</w:t>
            </w:r>
            <w:r w:rsidR="002051A3" w:rsidRPr="007C0638">
              <w:rPr>
                <w:rFonts w:ascii="標楷體" w:eastAsia="標楷體" w:hAnsi="標楷體" w:hint="eastAsia"/>
                <w:color w:val="000000"/>
              </w:rPr>
              <w:t>曾雅君</w:t>
            </w:r>
          </w:p>
        </w:tc>
        <w:tc>
          <w:tcPr>
            <w:tcW w:w="1670" w:type="dxa"/>
            <w:vAlign w:val="center"/>
          </w:tcPr>
          <w:p w:rsidR="00C2135C" w:rsidRPr="007C0638" w:rsidRDefault="00C213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蘭雅國中</w:t>
            </w:r>
          </w:p>
          <w:p w:rsidR="002051A3" w:rsidRPr="007C0638" w:rsidRDefault="002051A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活動中心</w:t>
            </w:r>
          </w:p>
        </w:tc>
      </w:tr>
      <w:tr w:rsidR="00C2135C" w:rsidTr="00466F3A">
        <w:tc>
          <w:tcPr>
            <w:tcW w:w="709" w:type="dxa"/>
            <w:vAlign w:val="center"/>
          </w:tcPr>
          <w:p w:rsidR="00C2135C" w:rsidRPr="002E7F8A" w:rsidRDefault="00C2135C" w:rsidP="006F7C8A">
            <w:pPr>
              <w:spacing w:line="360" w:lineRule="exact"/>
              <w:jc w:val="center"/>
              <w:rPr>
                <w:rFonts w:eastAsia="標楷體"/>
              </w:rPr>
            </w:pPr>
            <w:r w:rsidRPr="002E7F8A">
              <w:rPr>
                <w:rFonts w:eastAsia="標楷體"/>
              </w:rPr>
              <w:t>2</w:t>
            </w:r>
          </w:p>
        </w:tc>
        <w:tc>
          <w:tcPr>
            <w:tcW w:w="1274" w:type="dxa"/>
            <w:vAlign w:val="center"/>
          </w:tcPr>
          <w:p w:rsidR="00C2135C" w:rsidRPr="002E7F8A" w:rsidRDefault="002051A3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</w:t>
            </w:r>
            <w:r w:rsidR="006C272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5.</w:t>
            </w:r>
            <w:r w:rsidR="006C272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1078" w:type="dxa"/>
            <w:vAlign w:val="center"/>
          </w:tcPr>
          <w:p w:rsidR="00C17D2A" w:rsidRPr="00C17D2A" w:rsidRDefault="00C17D2A" w:rsidP="00C17D2A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1</w:t>
            </w:r>
            <w:r w:rsidR="002051A3">
              <w:rPr>
                <w:rFonts w:eastAsia="標楷體" w:hint="eastAsia"/>
              </w:rPr>
              <w:t>1</w:t>
            </w:r>
            <w:r w:rsidRPr="00C17D2A">
              <w:rPr>
                <w:rFonts w:eastAsia="標楷體" w:hint="eastAsia"/>
              </w:rPr>
              <w:t>：</w:t>
            </w:r>
            <w:r w:rsidR="002051A3">
              <w:rPr>
                <w:rFonts w:eastAsia="標楷體" w:hint="eastAsia"/>
              </w:rPr>
              <w:t>00</w:t>
            </w:r>
          </w:p>
          <w:p w:rsidR="00C17D2A" w:rsidRPr="00C17D2A" w:rsidRDefault="00C17D2A" w:rsidP="00C17D2A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∣</w:t>
            </w:r>
          </w:p>
          <w:p w:rsidR="00C2135C" w:rsidRPr="002E7F8A" w:rsidRDefault="002051A3" w:rsidP="002051A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C17D2A" w:rsidRPr="00C17D2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C2135C" w:rsidRPr="002E7F8A" w:rsidRDefault="006C2726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AS</w:t>
            </w:r>
            <w:r>
              <w:rPr>
                <w:rFonts w:eastAsia="標楷體" w:hint="eastAsia"/>
              </w:rPr>
              <w:t>在我班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亞斯柏格學生帶班經驗分享</w:t>
            </w:r>
          </w:p>
        </w:tc>
        <w:tc>
          <w:tcPr>
            <w:tcW w:w="2057" w:type="dxa"/>
            <w:vAlign w:val="center"/>
          </w:tcPr>
          <w:p w:rsidR="00C2135C" w:rsidRPr="007C0638" w:rsidRDefault="00C2135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敦化國中許若喬老師</w:t>
            </w:r>
          </w:p>
        </w:tc>
        <w:tc>
          <w:tcPr>
            <w:tcW w:w="1670" w:type="dxa"/>
            <w:vAlign w:val="center"/>
          </w:tcPr>
          <w:p w:rsidR="006C2726" w:rsidRPr="007C0638" w:rsidRDefault="00C213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中崙高中</w:t>
            </w:r>
          </w:p>
          <w:p w:rsidR="00C2135C" w:rsidRPr="007C0638" w:rsidRDefault="006C27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三樓會議室</w:t>
            </w:r>
          </w:p>
        </w:tc>
      </w:tr>
      <w:tr w:rsidR="00C2135C" w:rsidTr="00466F3A">
        <w:tc>
          <w:tcPr>
            <w:tcW w:w="709" w:type="dxa"/>
            <w:vAlign w:val="center"/>
          </w:tcPr>
          <w:p w:rsidR="00C2135C" w:rsidRPr="00CF0EB1" w:rsidRDefault="00C2135C" w:rsidP="006F7C8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CF0EB1">
              <w:rPr>
                <w:rFonts w:eastAsia="標楷體"/>
                <w:color w:val="000000"/>
              </w:rPr>
              <w:t>3</w:t>
            </w:r>
          </w:p>
        </w:tc>
        <w:tc>
          <w:tcPr>
            <w:tcW w:w="1274" w:type="dxa"/>
            <w:vAlign w:val="center"/>
          </w:tcPr>
          <w:p w:rsidR="00C2135C" w:rsidRPr="00CF0EB1" w:rsidRDefault="006C2726" w:rsidP="006F7C8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102.05.10</w:t>
            </w:r>
          </w:p>
        </w:tc>
        <w:tc>
          <w:tcPr>
            <w:tcW w:w="1078" w:type="dxa"/>
            <w:vAlign w:val="center"/>
          </w:tcPr>
          <w:p w:rsidR="00C17D2A" w:rsidRPr="00C17D2A" w:rsidRDefault="00C17D2A" w:rsidP="00C17D2A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1</w:t>
            </w:r>
            <w:r w:rsidR="006C2726">
              <w:rPr>
                <w:rFonts w:eastAsia="標楷體" w:hint="eastAsia"/>
              </w:rPr>
              <w:t>3</w:t>
            </w:r>
            <w:r w:rsidRPr="00C17D2A">
              <w:rPr>
                <w:rFonts w:eastAsia="標楷體" w:hint="eastAsia"/>
              </w:rPr>
              <w:t>：</w:t>
            </w:r>
            <w:r w:rsidR="006C2726">
              <w:rPr>
                <w:rFonts w:eastAsia="標楷體" w:hint="eastAsia"/>
              </w:rPr>
              <w:t>00</w:t>
            </w:r>
          </w:p>
          <w:p w:rsidR="00C17D2A" w:rsidRPr="00C17D2A" w:rsidRDefault="00C17D2A" w:rsidP="00C17D2A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∣</w:t>
            </w:r>
          </w:p>
          <w:p w:rsidR="00C2135C" w:rsidRPr="006C2726" w:rsidRDefault="00C17D2A" w:rsidP="00C17D2A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16</w:t>
            </w:r>
            <w:r w:rsidRPr="00C17D2A">
              <w:rPr>
                <w:rFonts w:eastAsia="標楷體" w:hint="eastAsia"/>
              </w:rPr>
              <w:t>：</w:t>
            </w:r>
            <w:r w:rsidR="006C2726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C2135C" w:rsidRPr="00CF0EB1" w:rsidRDefault="006C2726" w:rsidP="006F7C8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微笑面對注意力不足與情障學生</w:t>
            </w:r>
          </w:p>
        </w:tc>
        <w:tc>
          <w:tcPr>
            <w:tcW w:w="2057" w:type="dxa"/>
            <w:vAlign w:val="center"/>
          </w:tcPr>
          <w:p w:rsidR="00C2135C" w:rsidRPr="007C0638" w:rsidRDefault="00C2135C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松德診所心理師</w:t>
            </w:r>
            <w:r w:rsidR="006C2726" w:rsidRPr="007C0638">
              <w:rPr>
                <w:rFonts w:ascii="標楷體" w:eastAsia="標楷體" w:hAnsi="標楷體" w:hint="eastAsia"/>
                <w:color w:val="000000"/>
              </w:rPr>
              <w:t>張丁升</w:t>
            </w:r>
          </w:p>
        </w:tc>
        <w:tc>
          <w:tcPr>
            <w:tcW w:w="1670" w:type="dxa"/>
            <w:vAlign w:val="center"/>
          </w:tcPr>
          <w:p w:rsidR="006C2726" w:rsidRPr="007C0638" w:rsidRDefault="00C213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南門國中</w:t>
            </w:r>
          </w:p>
          <w:p w:rsidR="00C2135C" w:rsidRPr="007C0638" w:rsidRDefault="006C27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活動中心</w:t>
            </w:r>
          </w:p>
        </w:tc>
      </w:tr>
      <w:tr w:rsidR="00BE0624" w:rsidTr="00466F3A">
        <w:tc>
          <w:tcPr>
            <w:tcW w:w="709" w:type="dxa"/>
            <w:vAlign w:val="center"/>
          </w:tcPr>
          <w:p w:rsidR="00BE0624" w:rsidRDefault="00262A71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4" w:type="dxa"/>
            <w:vAlign w:val="center"/>
          </w:tcPr>
          <w:p w:rsidR="00BE0624" w:rsidRDefault="00BE0624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102.5.15</w:t>
            </w:r>
          </w:p>
        </w:tc>
        <w:tc>
          <w:tcPr>
            <w:tcW w:w="1078" w:type="dxa"/>
            <w:vAlign w:val="center"/>
          </w:tcPr>
          <w:p w:rsidR="00BE0624" w:rsidRPr="00BE0624" w:rsidRDefault="00BE0624" w:rsidP="00BE0624">
            <w:pPr>
              <w:spacing w:line="300" w:lineRule="exact"/>
              <w:jc w:val="center"/>
              <w:rPr>
                <w:rFonts w:eastAsia="標楷體"/>
              </w:rPr>
            </w:pPr>
            <w:r w:rsidRPr="00BE0624">
              <w:rPr>
                <w:rFonts w:eastAsia="標楷體" w:hint="eastAsia"/>
              </w:rPr>
              <w:t>13</w:t>
            </w:r>
            <w:r w:rsidRPr="00BE0624">
              <w:rPr>
                <w:rFonts w:eastAsia="標楷體" w:hint="eastAsia"/>
              </w:rPr>
              <w:t>：</w:t>
            </w:r>
            <w:r w:rsidRPr="00BE0624">
              <w:rPr>
                <w:rFonts w:eastAsia="標楷體" w:hint="eastAsia"/>
              </w:rPr>
              <w:t>00</w:t>
            </w:r>
          </w:p>
          <w:p w:rsidR="00BE0624" w:rsidRPr="00BE0624" w:rsidRDefault="00BE0624" w:rsidP="00BE0624">
            <w:pPr>
              <w:spacing w:line="300" w:lineRule="exact"/>
              <w:jc w:val="center"/>
              <w:rPr>
                <w:rFonts w:eastAsia="標楷體"/>
              </w:rPr>
            </w:pPr>
            <w:r w:rsidRPr="00BE0624">
              <w:rPr>
                <w:rFonts w:eastAsia="標楷體" w:hint="eastAsia"/>
              </w:rPr>
              <w:t>∣</w:t>
            </w:r>
          </w:p>
          <w:p w:rsidR="00BE0624" w:rsidRDefault="00BE0624" w:rsidP="00BE0624">
            <w:pPr>
              <w:spacing w:line="300" w:lineRule="exact"/>
              <w:jc w:val="center"/>
              <w:rPr>
                <w:rFonts w:eastAsia="標楷體"/>
              </w:rPr>
            </w:pPr>
            <w:r w:rsidRPr="00BE0624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BE0624">
              <w:rPr>
                <w:rFonts w:eastAsia="標楷體" w:hint="eastAsia"/>
              </w:rPr>
              <w:t>：</w:t>
            </w:r>
            <w:r w:rsidRPr="00BE0624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BE0624" w:rsidRDefault="00BE0624" w:rsidP="00720CF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如何協助</w:t>
            </w:r>
            <w:r w:rsidR="00720CFB">
              <w:rPr>
                <w:rFonts w:eastAsia="標楷體" w:hint="eastAsia"/>
              </w:rPr>
              <w:t>拒</w:t>
            </w:r>
            <w:r>
              <w:rPr>
                <w:rFonts w:eastAsia="標楷體" w:hint="eastAsia"/>
              </w:rPr>
              <w:t>學的孩子</w:t>
            </w:r>
          </w:p>
        </w:tc>
        <w:tc>
          <w:tcPr>
            <w:tcW w:w="2057" w:type="dxa"/>
            <w:vAlign w:val="center"/>
          </w:tcPr>
          <w:p w:rsidR="00BE0624" w:rsidRPr="007C0638" w:rsidRDefault="00BE062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吾心文教基金會心理師</w:t>
            </w:r>
            <w:r w:rsidR="00720CFB" w:rsidRPr="00720CFB">
              <w:rPr>
                <w:rFonts w:ascii="標楷體" w:eastAsia="標楷體" w:hAnsi="標楷體" w:hint="eastAsia"/>
                <w:color w:val="000000"/>
              </w:rPr>
              <w:t>許淑瑛</w:t>
            </w:r>
          </w:p>
        </w:tc>
        <w:tc>
          <w:tcPr>
            <w:tcW w:w="1670" w:type="dxa"/>
            <w:vAlign w:val="center"/>
          </w:tcPr>
          <w:p w:rsidR="00BE0624" w:rsidRDefault="00720CF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興雅國中</w:t>
            </w:r>
          </w:p>
          <w:p w:rsidR="00720CFB" w:rsidRPr="00BE0624" w:rsidRDefault="00720CF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一樓會議室</w:t>
            </w:r>
          </w:p>
        </w:tc>
      </w:tr>
      <w:tr w:rsidR="00720CFB" w:rsidTr="00466F3A">
        <w:tc>
          <w:tcPr>
            <w:tcW w:w="709" w:type="dxa"/>
            <w:vAlign w:val="center"/>
          </w:tcPr>
          <w:p w:rsidR="00720CFB" w:rsidRDefault="00262A71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4" w:type="dxa"/>
            <w:vAlign w:val="center"/>
          </w:tcPr>
          <w:p w:rsidR="00720CFB" w:rsidRDefault="00720CFB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102.5.24</w:t>
            </w:r>
          </w:p>
        </w:tc>
        <w:tc>
          <w:tcPr>
            <w:tcW w:w="1078" w:type="dxa"/>
            <w:vAlign w:val="center"/>
          </w:tcPr>
          <w:p w:rsidR="00A73C6E" w:rsidRPr="00A73C6E" w:rsidRDefault="00A73C6E" w:rsidP="00A73C6E">
            <w:pPr>
              <w:spacing w:line="300" w:lineRule="exact"/>
              <w:jc w:val="center"/>
              <w:rPr>
                <w:rFonts w:eastAsia="標楷體"/>
              </w:rPr>
            </w:pPr>
            <w:r w:rsidRPr="00A73C6E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A73C6E">
              <w:rPr>
                <w:rFonts w:eastAsia="標楷體" w:hint="eastAsia"/>
              </w:rPr>
              <w:t>：</w:t>
            </w:r>
            <w:r w:rsidRPr="00A73C6E">
              <w:rPr>
                <w:rFonts w:eastAsia="標楷體" w:hint="eastAsia"/>
              </w:rPr>
              <w:t>00</w:t>
            </w:r>
          </w:p>
          <w:p w:rsidR="00A73C6E" w:rsidRPr="00A73C6E" w:rsidRDefault="00A73C6E" w:rsidP="00A73C6E">
            <w:pPr>
              <w:spacing w:line="300" w:lineRule="exact"/>
              <w:jc w:val="center"/>
              <w:rPr>
                <w:rFonts w:eastAsia="標楷體"/>
              </w:rPr>
            </w:pPr>
            <w:r w:rsidRPr="00A73C6E">
              <w:rPr>
                <w:rFonts w:eastAsia="標楷體" w:hint="eastAsia"/>
              </w:rPr>
              <w:t>∣</w:t>
            </w:r>
          </w:p>
          <w:p w:rsidR="00720CFB" w:rsidRDefault="00A73C6E" w:rsidP="00A73C6E">
            <w:pPr>
              <w:spacing w:line="300" w:lineRule="exact"/>
              <w:jc w:val="center"/>
              <w:rPr>
                <w:rFonts w:eastAsia="標楷體"/>
              </w:rPr>
            </w:pPr>
            <w:r w:rsidRPr="00A73C6E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A73C6E">
              <w:rPr>
                <w:rFonts w:eastAsia="標楷體" w:hint="eastAsia"/>
              </w:rPr>
              <w:t>：</w:t>
            </w:r>
            <w:r w:rsidRPr="00A73C6E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720CFB" w:rsidRDefault="00720CFB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逆境中的微笑</w:t>
            </w:r>
          </w:p>
        </w:tc>
        <w:tc>
          <w:tcPr>
            <w:tcW w:w="2057" w:type="dxa"/>
            <w:vAlign w:val="center"/>
          </w:tcPr>
          <w:p w:rsidR="00720CFB" w:rsidRPr="007C0638" w:rsidRDefault="00720CF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歐玲君</w:t>
            </w:r>
          </w:p>
        </w:tc>
        <w:tc>
          <w:tcPr>
            <w:tcW w:w="1670" w:type="dxa"/>
            <w:vAlign w:val="center"/>
          </w:tcPr>
          <w:p w:rsidR="00720CFB" w:rsidRPr="007C0638" w:rsidRDefault="00720CF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大同高中</w:t>
            </w:r>
          </w:p>
        </w:tc>
      </w:tr>
      <w:tr w:rsidR="00C17D2A" w:rsidTr="00466F3A">
        <w:tc>
          <w:tcPr>
            <w:tcW w:w="709" w:type="dxa"/>
            <w:vAlign w:val="center"/>
          </w:tcPr>
          <w:p w:rsidR="00C17D2A" w:rsidRPr="002E7F8A" w:rsidRDefault="00262A71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4" w:type="dxa"/>
            <w:vAlign w:val="center"/>
          </w:tcPr>
          <w:p w:rsidR="00C17D2A" w:rsidRDefault="006C2726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102.06.03</w:t>
            </w:r>
          </w:p>
        </w:tc>
        <w:tc>
          <w:tcPr>
            <w:tcW w:w="1078" w:type="dxa"/>
            <w:vAlign w:val="center"/>
          </w:tcPr>
          <w:p w:rsidR="00C17D2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C2726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：</w:t>
            </w:r>
            <w:r w:rsidR="006C2726">
              <w:rPr>
                <w:rFonts w:eastAsia="標楷體" w:hint="eastAsia"/>
              </w:rPr>
              <w:t>30</w:t>
            </w:r>
          </w:p>
          <w:p w:rsidR="00C17D2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C17D2A" w:rsidRPr="002E7F8A" w:rsidRDefault="006C2726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="00C17D2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vAlign w:val="center"/>
          </w:tcPr>
          <w:p w:rsidR="006C2726" w:rsidRDefault="006C2726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特殊學生的</w:t>
            </w:r>
          </w:p>
          <w:p w:rsidR="00C17D2A" w:rsidRDefault="006C2726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問題處遇與輔導</w:t>
            </w:r>
          </w:p>
        </w:tc>
        <w:tc>
          <w:tcPr>
            <w:tcW w:w="2057" w:type="dxa"/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金慧珍心理師</w:t>
            </w:r>
          </w:p>
        </w:tc>
        <w:tc>
          <w:tcPr>
            <w:tcW w:w="1670" w:type="dxa"/>
            <w:vAlign w:val="center"/>
          </w:tcPr>
          <w:p w:rsidR="00AC16ED" w:rsidRPr="007C0638" w:rsidRDefault="00C17D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弘道國中</w:t>
            </w:r>
          </w:p>
          <w:p w:rsidR="00C17D2A" w:rsidRPr="007C0638" w:rsidRDefault="00AC16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二樓會議室</w:t>
            </w:r>
          </w:p>
        </w:tc>
      </w:tr>
      <w:tr w:rsidR="00C17D2A" w:rsidTr="00466F3A">
        <w:tc>
          <w:tcPr>
            <w:tcW w:w="709" w:type="dxa"/>
            <w:vAlign w:val="center"/>
          </w:tcPr>
          <w:p w:rsidR="00C17D2A" w:rsidRPr="002E7F8A" w:rsidRDefault="00262A71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4" w:type="dxa"/>
            <w:vAlign w:val="center"/>
          </w:tcPr>
          <w:p w:rsidR="00C17D2A" w:rsidRPr="002E7F8A" w:rsidRDefault="00C17D2A" w:rsidP="00864F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864F93">
              <w:rPr>
                <w:rFonts w:eastAsia="標楷體" w:hint="eastAsia"/>
              </w:rPr>
              <w:t>2.06.27</w:t>
            </w:r>
          </w:p>
        </w:tc>
        <w:tc>
          <w:tcPr>
            <w:tcW w:w="1078" w:type="dxa"/>
            <w:vAlign w:val="center"/>
          </w:tcPr>
          <w:p w:rsidR="00C17D2A" w:rsidRPr="00C17D2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1</w:t>
            </w:r>
            <w:r w:rsidR="00864F93">
              <w:rPr>
                <w:rFonts w:eastAsia="標楷體" w:hint="eastAsia"/>
              </w:rPr>
              <w:t>3</w:t>
            </w:r>
            <w:r w:rsidRPr="00C17D2A">
              <w:rPr>
                <w:rFonts w:eastAsia="標楷體" w:hint="eastAsia"/>
              </w:rPr>
              <w:t>：</w:t>
            </w:r>
            <w:r w:rsidR="00864F93">
              <w:rPr>
                <w:rFonts w:eastAsia="標楷體" w:hint="eastAsia"/>
              </w:rPr>
              <w:t>30</w:t>
            </w:r>
          </w:p>
          <w:p w:rsidR="00C17D2A" w:rsidRPr="00C17D2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∣</w:t>
            </w:r>
          </w:p>
          <w:p w:rsidR="00C17D2A" w:rsidRPr="002E7F8A" w:rsidRDefault="00C17D2A" w:rsidP="00864F93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16</w:t>
            </w:r>
            <w:r w:rsidRPr="00C17D2A">
              <w:rPr>
                <w:rFonts w:eastAsia="標楷體" w:hint="eastAsia"/>
              </w:rPr>
              <w:t>：</w:t>
            </w:r>
            <w:r w:rsidR="00864F93"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vAlign w:val="center"/>
          </w:tcPr>
          <w:p w:rsidR="00C17D2A" w:rsidRPr="002E7F8A" w:rsidRDefault="00864F93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班級經營之同理心技巧應用在融合教育上</w:t>
            </w:r>
          </w:p>
        </w:tc>
        <w:tc>
          <w:tcPr>
            <w:tcW w:w="2057" w:type="dxa"/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張老師訓練中心講師</w:t>
            </w:r>
            <w:r w:rsidR="00864F93" w:rsidRPr="007C0638">
              <w:rPr>
                <w:rFonts w:ascii="標楷體" w:eastAsia="標楷體" w:hAnsi="標楷體" w:hint="eastAsia"/>
                <w:color w:val="000000"/>
              </w:rPr>
              <w:t>楊惠玲</w:t>
            </w:r>
          </w:p>
        </w:tc>
        <w:tc>
          <w:tcPr>
            <w:tcW w:w="1670" w:type="dxa"/>
            <w:vAlign w:val="center"/>
          </w:tcPr>
          <w:p w:rsidR="00864F93" w:rsidRPr="007C0638" w:rsidRDefault="00C17D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瑠公國中</w:t>
            </w:r>
          </w:p>
          <w:p w:rsidR="00C17D2A" w:rsidRPr="007C0638" w:rsidRDefault="00864F9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三樓會議室</w:t>
            </w:r>
          </w:p>
        </w:tc>
      </w:tr>
      <w:tr w:rsidR="00C17D2A" w:rsidTr="00466F3A">
        <w:tc>
          <w:tcPr>
            <w:tcW w:w="709" w:type="dxa"/>
            <w:vAlign w:val="center"/>
          </w:tcPr>
          <w:p w:rsidR="00C17D2A" w:rsidRPr="002E7F8A" w:rsidRDefault="00262A71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4" w:type="dxa"/>
            <w:vAlign w:val="center"/>
          </w:tcPr>
          <w:p w:rsidR="00C17D2A" w:rsidRPr="002E7F8A" w:rsidRDefault="00C17D2A" w:rsidP="00985D5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985D58">
              <w:rPr>
                <w:rFonts w:eastAsia="標楷體" w:hint="eastAsia"/>
              </w:rPr>
              <w:t>2.06.28</w:t>
            </w:r>
          </w:p>
        </w:tc>
        <w:tc>
          <w:tcPr>
            <w:tcW w:w="1078" w:type="dxa"/>
            <w:vAlign w:val="center"/>
          </w:tcPr>
          <w:p w:rsidR="00C17D2A" w:rsidRPr="00C17D2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1</w:t>
            </w:r>
            <w:r w:rsidR="00985D58">
              <w:rPr>
                <w:rFonts w:eastAsia="標楷體" w:hint="eastAsia"/>
              </w:rPr>
              <w:t>3</w:t>
            </w:r>
            <w:r w:rsidRPr="00C17D2A">
              <w:rPr>
                <w:rFonts w:eastAsia="標楷體" w:hint="eastAsia"/>
              </w:rPr>
              <w:t>：</w:t>
            </w:r>
            <w:r w:rsidR="00985D58">
              <w:rPr>
                <w:rFonts w:eastAsia="標楷體" w:hint="eastAsia"/>
              </w:rPr>
              <w:t>00</w:t>
            </w:r>
          </w:p>
          <w:p w:rsidR="00C17D2A" w:rsidRPr="00C17D2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∣</w:t>
            </w:r>
          </w:p>
          <w:p w:rsidR="00C17D2A" w:rsidRPr="00CF0EB1" w:rsidRDefault="00C17D2A" w:rsidP="00972D12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17D2A">
              <w:rPr>
                <w:rFonts w:eastAsia="標楷體" w:hint="eastAsia"/>
              </w:rPr>
              <w:t>16</w:t>
            </w:r>
            <w:r w:rsidRPr="00C17D2A">
              <w:rPr>
                <w:rFonts w:eastAsia="標楷體" w:hint="eastAsia"/>
              </w:rPr>
              <w:t>：</w:t>
            </w:r>
            <w:r w:rsidR="00985D58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C17D2A" w:rsidRPr="002E7F8A" w:rsidRDefault="00985D58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自閉症學生的特徵與輔導</w:t>
            </w:r>
            <w:r w:rsidR="00936271">
              <w:rPr>
                <w:rFonts w:eastAsia="標楷體"/>
              </w:rPr>
              <w:t>—</w:t>
            </w:r>
            <w:r w:rsidR="00936271">
              <w:rPr>
                <w:rFonts w:eastAsia="標楷體" w:hint="eastAsia"/>
              </w:rPr>
              <w:t>淺談自閉症學生的性別教育</w:t>
            </w:r>
          </w:p>
        </w:tc>
        <w:tc>
          <w:tcPr>
            <w:tcW w:w="2057" w:type="dxa"/>
            <w:vAlign w:val="center"/>
          </w:tcPr>
          <w:p w:rsidR="006C4FA5" w:rsidRPr="007C0638" w:rsidRDefault="00C17D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自閉症基金會家長委員副會長</w:t>
            </w:r>
          </w:p>
          <w:p w:rsidR="00C17D2A" w:rsidRPr="007C0638" w:rsidRDefault="006C4FA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林慧南</w:t>
            </w:r>
          </w:p>
        </w:tc>
        <w:tc>
          <w:tcPr>
            <w:tcW w:w="1670" w:type="dxa"/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陽明高中</w:t>
            </w:r>
          </w:p>
          <w:p w:rsidR="009677B7" w:rsidRDefault="006C4FA5" w:rsidP="009677B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大會議室</w:t>
            </w:r>
          </w:p>
          <w:p w:rsidR="00DA3BE6" w:rsidRPr="00A73C6E" w:rsidRDefault="00DA3BE6" w:rsidP="00DB08C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56B14" w:rsidTr="006C2726">
        <w:tc>
          <w:tcPr>
            <w:tcW w:w="709" w:type="dxa"/>
            <w:vAlign w:val="center"/>
          </w:tcPr>
          <w:p w:rsidR="00556B14" w:rsidRDefault="00556B14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9</w:t>
            </w:r>
          </w:p>
        </w:tc>
        <w:tc>
          <w:tcPr>
            <w:tcW w:w="1274" w:type="dxa"/>
            <w:vAlign w:val="center"/>
          </w:tcPr>
          <w:p w:rsidR="00556B14" w:rsidRPr="00A73C6E" w:rsidRDefault="00556B14" w:rsidP="00C85571">
            <w:pPr>
              <w:spacing w:line="360" w:lineRule="exact"/>
              <w:jc w:val="center"/>
              <w:rPr>
                <w:rFonts w:eastAsia="標楷體"/>
              </w:rPr>
            </w:pPr>
            <w:r w:rsidRPr="00A73C6E">
              <w:rPr>
                <w:rFonts w:eastAsia="標楷體" w:hint="eastAsia"/>
              </w:rPr>
              <w:t>101.6.29</w:t>
            </w:r>
          </w:p>
        </w:tc>
        <w:tc>
          <w:tcPr>
            <w:tcW w:w="1078" w:type="dxa"/>
            <w:vAlign w:val="center"/>
          </w:tcPr>
          <w:p w:rsidR="00556B14" w:rsidRPr="00A73C6E" w:rsidRDefault="00556B14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A73C6E">
              <w:rPr>
                <w:rFonts w:eastAsia="標楷體" w:hint="eastAsia"/>
              </w:rPr>
              <w:t>13</w:t>
            </w:r>
            <w:r w:rsidRPr="00A73C6E">
              <w:rPr>
                <w:rFonts w:eastAsia="標楷體" w:hint="eastAsia"/>
              </w:rPr>
              <w:t>：</w:t>
            </w:r>
            <w:r w:rsidRPr="00A73C6E">
              <w:rPr>
                <w:rFonts w:eastAsia="標楷體" w:hint="eastAsia"/>
              </w:rPr>
              <w:t>30</w:t>
            </w:r>
          </w:p>
          <w:p w:rsidR="00556B14" w:rsidRPr="00A73C6E" w:rsidRDefault="00556B14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A73C6E">
              <w:rPr>
                <w:rFonts w:eastAsia="標楷體" w:hint="eastAsia"/>
              </w:rPr>
              <w:t>∣</w:t>
            </w:r>
          </w:p>
          <w:p w:rsidR="00556B14" w:rsidRPr="00A73C6E" w:rsidRDefault="00556B14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A73C6E">
              <w:rPr>
                <w:rFonts w:eastAsia="標楷體" w:hint="eastAsia"/>
              </w:rPr>
              <w:t>16</w:t>
            </w:r>
            <w:r w:rsidRPr="00A73C6E">
              <w:rPr>
                <w:rFonts w:eastAsia="標楷體" w:hint="eastAsia"/>
              </w:rPr>
              <w:t>：</w:t>
            </w:r>
            <w:r w:rsidRPr="00A73C6E"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vAlign w:val="center"/>
          </w:tcPr>
          <w:p w:rsidR="00556B14" w:rsidRDefault="00556B14" w:rsidP="00C85571">
            <w:pPr>
              <w:jc w:val="center"/>
            </w:pPr>
            <w:r w:rsidRPr="00A73C6E">
              <w:rPr>
                <w:rFonts w:eastAsia="標楷體" w:hint="eastAsia"/>
              </w:rPr>
              <w:t>普通班老師如何協助情緒行為問題學生在原班學習與人際適應</w:t>
            </w:r>
          </w:p>
        </w:tc>
        <w:tc>
          <w:tcPr>
            <w:tcW w:w="2057" w:type="dxa"/>
            <w:vAlign w:val="center"/>
          </w:tcPr>
          <w:p w:rsidR="00556B14" w:rsidRPr="00A73C6E" w:rsidRDefault="00556B14" w:rsidP="00C8557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3C6E">
              <w:rPr>
                <w:rFonts w:ascii="標楷體" w:eastAsia="標楷體" w:hAnsi="標楷體" w:hint="eastAsia"/>
                <w:color w:val="000000"/>
              </w:rPr>
              <w:t>新竹教大特教系教授孟瑛如</w:t>
            </w:r>
          </w:p>
        </w:tc>
        <w:tc>
          <w:tcPr>
            <w:tcW w:w="1670" w:type="dxa"/>
            <w:vAlign w:val="center"/>
          </w:tcPr>
          <w:p w:rsidR="00556B14" w:rsidRPr="00A73C6E" w:rsidRDefault="00556B14" w:rsidP="00C855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3C6E">
              <w:rPr>
                <w:rFonts w:ascii="標楷體" w:eastAsia="標楷體" w:hAnsi="標楷體" w:hint="eastAsia"/>
                <w:color w:val="000000"/>
              </w:rPr>
              <w:t>北安國中</w:t>
            </w:r>
          </w:p>
          <w:p w:rsidR="00556B14" w:rsidRPr="009677B7" w:rsidRDefault="00556B14" w:rsidP="00C855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3C6E">
              <w:rPr>
                <w:rFonts w:ascii="標楷體" w:eastAsia="標楷體" w:hAnsi="標楷體" w:hint="eastAsia"/>
                <w:color w:val="000000"/>
              </w:rPr>
              <w:t>視聽教室</w:t>
            </w:r>
          </w:p>
        </w:tc>
      </w:tr>
      <w:tr w:rsidR="00C17D2A" w:rsidTr="006C2726">
        <w:tc>
          <w:tcPr>
            <w:tcW w:w="709" w:type="dxa"/>
            <w:vAlign w:val="center"/>
          </w:tcPr>
          <w:p w:rsidR="00C17D2A" w:rsidRPr="002E7F8A" w:rsidRDefault="00262A71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74" w:type="dxa"/>
            <w:vAlign w:val="center"/>
          </w:tcPr>
          <w:p w:rsidR="00C17D2A" w:rsidRPr="002E7F8A" w:rsidRDefault="006C4FA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102.07.01</w:t>
            </w:r>
          </w:p>
        </w:tc>
        <w:tc>
          <w:tcPr>
            <w:tcW w:w="1078" w:type="dxa"/>
            <w:vAlign w:val="center"/>
          </w:tcPr>
          <w:p w:rsidR="00C17D2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C4FA5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：</w:t>
            </w:r>
            <w:r w:rsidR="007F6A61">
              <w:rPr>
                <w:rFonts w:eastAsia="標楷體" w:hint="eastAsia"/>
              </w:rPr>
              <w:t>0</w:t>
            </w:r>
            <w:r w:rsidR="006C4FA5">
              <w:rPr>
                <w:rFonts w:eastAsia="標楷體" w:hint="eastAsia"/>
              </w:rPr>
              <w:t>0</w:t>
            </w:r>
          </w:p>
          <w:p w:rsidR="00C17D2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C17D2A" w:rsidRPr="002E7F8A" w:rsidRDefault="00C17D2A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 w:rsidR="007F6A61">
              <w:rPr>
                <w:rFonts w:eastAsia="標楷體" w:hint="eastAsia"/>
              </w:rPr>
              <w:t>0</w:t>
            </w:r>
            <w:r w:rsidR="006C4FA5">
              <w:rPr>
                <w:rFonts w:eastAsia="標楷體" w:hint="eastAsia"/>
              </w:rPr>
              <w:t>0</w:t>
            </w:r>
          </w:p>
        </w:tc>
        <w:tc>
          <w:tcPr>
            <w:tcW w:w="2968" w:type="dxa"/>
            <w:vAlign w:val="center"/>
          </w:tcPr>
          <w:p w:rsidR="00C17D2A" w:rsidRPr="002E7F8A" w:rsidRDefault="007F6A61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ADHD</w:t>
            </w:r>
            <w:r>
              <w:rPr>
                <w:rFonts w:eastAsia="標楷體" w:hint="eastAsia"/>
              </w:rPr>
              <w:t>學生之教育與輔導</w:t>
            </w:r>
          </w:p>
        </w:tc>
        <w:tc>
          <w:tcPr>
            <w:tcW w:w="2057" w:type="dxa"/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台灣赤子心基金會蔡美馨女士</w:t>
            </w:r>
          </w:p>
        </w:tc>
        <w:tc>
          <w:tcPr>
            <w:tcW w:w="1670" w:type="dxa"/>
            <w:vAlign w:val="center"/>
          </w:tcPr>
          <w:p w:rsidR="007F6A61" w:rsidRPr="007C0638" w:rsidRDefault="00C17D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萬華國中</w:t>
            </w:r>
          </w:p>
          <w:p w:rsidR="00C17D2A" w:rsidRPr="007C0638" w:rsidRDefault="007F6A61" w:rsidP="007F6A6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視聽教室</w:t>
            </w:r>
          </w:p>
        </w:tc>
      </w:tr>
      <w:tr w:rsidR="007F6A61" w:rsidTr="007F6A61">
        <w:tc>
          <w:tcPr>
            <w:tcW w:w="709" w:type="dxa"/>
            <w:vAlign w:val="center"/>
          </w:tcPr>
          <w:p w:rsidR="007F6A61" w:rsidRPr="002E7F8A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274" w:type="dxa"/>
            <w:vAlign w:val="center"/>
          </w:tcPr>
          <w:p w:rsidR="007F6A61" w:rsidRPr="002E7F8A" w:rsidRDefault="00802A43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102.07.01</w:t>
            </w:r>
          </w:p>
        </w:tc>
        <w:tc>
          <w:tcPr>
            <w:tcW w:w="1078" w:type="dxa"/>
            <w:vAlign w:val="center"/>
          </w:tcPr>
          <w:p w:rsidR="007F6A61" w:rsidRPr="00C17D2A" w:rsidRDefault="00802A43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="007F6A61" w:rsidRPr="00C17D2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7F6A61" w:rsidRPr="00C17D2A" w:rsidRDefault="007F6A61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∣</w:t>
            </w:r>
          </w:p>
          <w:p w:rsidR="007F6A61" w:rsidRPr="00CF0EB1" w:rsidRDefault="00802A43" w:rsidP="00802A4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12</w:t>
            </w:r>
            <w:r w:rsidR="007F6A61" w:rsidRPr="00C17D2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7F6A61" w:rsidRDefault="00802A43" w:rsidP="007F6A61">
            <w:pPr>
              <w:jc w:val="center"/>
            </w:pPr>
            <w:r>
              <w:rPr>
                <w:rFonts w:eastAsia="標楷體" w:hint="eastAsia"/>
              </w:rPr>
              <w:t>從普通教育情境看特殊需求學生</w:t>
            </w:r>
          </w:p>
        </w:tc>
        <w:tc>
          <w:tcPr>
            <w:tcW w:w="2057" w:type="dxa"/>
            <w:vAlign w:val="center"/>
          </w:tcPr>
          <w:p w:rsidR="007F6A61" w:rsidRPr="007C0638" w:rsidRDefault="007F6A6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新北市文山國中蕭偉智老師</w:t>
            </w:r>
          </w:p>
        </w:tc>
        <w:tc>
          <w:tcPr>
            <w:tcW w:w="1670" w:type="dxa"/>
            <w:vAlign w:val="center"/>
          </w:tcPr>
          <w:p w:rsidR="00802A43" w:rsidRPr="007C0638" w:rsidRDefault="007F6A61" w:rsidP="00802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忠孝國中</w:t>
            </w:r>
          </w:p>
          <w:p w:rsidR="007F6A61" w:rsidRPr="007C0638" w:rsidRDefault="00802A43" w:rsidP="00802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多功能教室</w:t>
            </w:r>
          </w:p>
        </w:tc>
      </w:tr>
      <w:tr w:rsidR="00C17D2A" w:rsidTr="006C2726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7D2A" w:rsidRPr="002E7F8A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C17D2A" w:rsidRPr="002E7F8A" w:rsidRDefault="00802A43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102.07.01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802A43" w:rsidRPr="00802A43" w:rsidRDefault="00802A43" w:rsidP="00802A43">
            <w:pPr>
              <w:spacing w:line="300" w:lineRule="exact"/>
              <w:jc w:val="center"/>
              <w:rPr>
                <w:rFonts w:eastAsia="標楷體"/>
              </w:rPr>
            </w:pPr>
            <w:r w:rsidRPr="00802A43">
              <w:rPr>
                <w:rFonts w:eastAsia="標楷體" w:hint="eastAsia"/>
              </w:rPr>
              <w:t>09</w:t>
            </w:r>
            <w:r w:rsidRPr="00802A43">
              <w:rPr>
                <w:rFonts w:eastAsia="標楷體" w:hint="eastAsia"/>
              </w:rPr>
              <w:t>：</w:t>
            </w:r>
            <w:r w:rsidRPr="00802A43">
              <w:rPr>
                <w:rFonts w:eastAsia="標楷體" w:hint="eastAsia"/>
              </w:rPr>
              <w:t>00</w:t>
            </w:r>
          </w:p>
          <w:p w:rsidR="00802A43" w:rsidRPr="00802A43" w:rsidRDefault="00802A43" w:rsidP="00802A43">
            <w:pPr>
              <w:spacing w:line="300" w:lineRule="exact"/>
              <w:jc w:val="center"/>
              <w:rPr>
                <w:rFonts w:eastAsia="標楷體"/>
              </w:rPr>
            </w:pPr>
            <w:r w:rsidRPr="00802A43">
              <w:rPr>
                <w:rFonts w:eastAsia="標楷體" w:hint="eastAsia"/>
              </w:rPr>
              <w:t>∣</w:t>
            </w:r>
          </w:p>
          <w:p w:rsidR="00C17D2A" w:rsidRPr="002E7F8A" w:rsidRDefault="00802A43" w:rsidP="00802A43">
            <w:pPr>
              <w:spacing w:line="300" w:lineRule="exact"/>
              <w:jc w:val="center"/>
              <w:rPr>
                <w:rFonts w:eastAsia="標楷體"/>
              </w:rPr>
            </w:pPr>
            <w:r w:rsidRPr="00802A43">
              <w:rPr>
                <w:rFonts w:eastAsia="標楷體" w:hint="eastAsia"/>
              </w:rPr>
              <w:t>12</w:t>
            </w:r>
            <w:r w:rsidRPr="00802A43">
              <w:rPr>
                <w:rFonts w:eastAsia="標楷體" w:hint="eastAsia"/>
              </w:rPr>
              <w:t>：</w:t>
            </w:r>
            <w:r w:rsidRPr="00802A43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:rsidR="00C17D2A" w:rsidRPr="002E7F8A" w:rsidRDefault="00802A43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亞斯柏格症之認識與輔導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臺北市民生國中輔導主任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民生國中</w:t>
            </w:r>
          </w:p>
          <w:p w:rsidR="00802A43" w:rsidRPr="007C0638" w:rsidRDefault="00802A4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</w:tr>
      <w:tr w:rsidR="00A73C6E" w:rsidTr="006C2726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73C6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73C6E" w:rsidRDefault="0095621A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102.07.01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95621A" w:rsidRPr="0095621A" w:rsidRDefault="0095621A" w:rsidP="0095621A">
            <w:pPr>
              <w:spacing w:line="300" w:lineRule="exact"/>
              <w:jc w:val="center"/>
              <w:rPr>
                <w:rFonts w:eastAsia="標楷體"/>
              </w:rPr>
            </w:pPr>
            <w:r w:rsidRPr="0095621A">
              <w:rPr>
                <w:rFonts w:eastAsia="標楷體" w:hint="eastAsia"/>
              </w:rPr>
              <w:t>13</w:t>
            </w:r>
            <w:r w:rsidRPr="0095621A">
              <w:rPr>
                <w:rFonts w:eastAsia="標楷體" w:hint="eastAsia"/>
              </w:rPr>
              <w:t>：</w:t>
            </w:r>
            <w:r w:rsidRPr="0095621A">
              <w:rPr>
                <w:rFonts w:eastAsia="標楷體" w:hint="eastAsia"/>
              </w:rPr>
              <w:t>30</w:t>
            </w:r>
          </w:p>
          <w:p w:rsidR="0095621A" w:rsidRPr="0095621A" w:rsidRDefault="0095621A" w:rsidP="0095621A">
            <w:pPr>
              <w:spacing w:line="300" w:lineRule="exact"/>
              <w:jc w:val="center"/>
              <w:rPr>
                <w:rFonts w:eastAsia="標楷體"/>
              </w:rPr>
            </w:pPr>
            <w:r w:rsidRPr="0095621A">
              <w:rPr>
                <w:rFonts w:eastAsia="標楷體" w:hint="eastAsia"/>
              </w:rPr>
              <w:t>∣</w:t>
            </w:r>
          </w:p>
          <w:p w:rsidR="00A73C6E" w:rsidRPr="00275662" w:rsidRDefault="0095621A" w:rsidP="0095621A">
            <w:pPr>
              <w:spacing w:line="300" w:lineRule="exact"/>
              <w:jc w:val="center"/>
              <w:rPr>
                <w:rFonts w:eastAsia="標楷體"/>
              </w:rPr>
            </w:pPr>
            <w:r w:rsidRPr="0095621A">
              <w:rPr>
                <w:rFonts w:eastAsia="標楷體" w:hint="eastAsia"/>
              </w:rPr>
              <w:t>16</w:t>
            </w:r>
            <w:r w:rsidRPr="0095621A">
              <w:rPr>
                <w:rFonts w:eastAsia="標楷體" w:hint="eastAsia"/>
              </w:rPr>
              <w:t>：</w:t>
            </w:r>
            <w:r w:rsidRPr="0095621A"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vAlign w:val="center"/>
          </w:tcPr>
          <w:p w:rsidR="00A73C6E" w:rsidRDefault="0095621A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相伴走長路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:rsidR="00A73C6E" w:rsidRPr="007C0638" w:rsidRDefault="009562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輔仁大學心理系黃人佳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95621A" w:rsidRDefault="009562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成德國中</w:t>
            </w:r>
          </w:p>
          <w:p w:rsidR="00A73C6E" w:rsidRPr="0095621A" w:rsidRDefault="009562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</w:tr>
      <w:tr w:rsidR="00C17D2A" w:rsidTr="006C2726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17D2A" w:rsidRPr="002E7F8A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17D2A" w:rsidRPr="002E7F8A" w:rsidRDefault="00275662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102.07.02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275662" w:rsidRPr="00275662" w:rsidRDefault="00275662" w:rsidP="00275662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09</w:t>
            </w:r>
            <w:r w:rsidRPr="00275662">
              <w:rPr>
                <w:rFonts w:eastAsia="標楷體" w:hint="eastAsia"/>
              </w:rPr>
              <w:t>：</w:t>
            </w:r>
            <w:r w:rsidRPr="00275662">
              <w:rPr>
                <w:rFonts w:eastAsia="標楷體" w:hint="eastAsia"/>
              </w:rPr>
              <w:t>00</w:t>
            </w:r>
          </w:p>
          <w:p w:rsidR="00275662" w:rsidRPr="00275662" w:rsidRDefault="00275662" w:rsidP="00275662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∣</w:t>
            </w:r>
          </w:p>
          <w:p w:rsidR="00C17D2A" w:rsidRPr="002E7F8A" w:rsidRDefault="00275662" w:rsidP="00275662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12</w:t>
            </w:r>
            <w:r w:rsidRPr="00275662">
              <w:rPr>
                <w:rFonts w:eastAsia="標楷體" w:hint="eastAsia"/>
              </w:rPr>
              <w:t>：</w:t>
            </w:r>
            <w:r w:rsidRPr="00275662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vAlign w:val="center"/>
          </w:tcPr>
          <w:p w:rsidR="00C17D2A" w:rsidRPr="002E7F8A" w:rsidRDefault="00275662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情緒及行為障礙學生輔導與班級經營策略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心靈之美心理治療所張艾如院長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木柵國中</w:t>
            </w:r>
          </w:p>
          <w:p w:rsidR="00275662" w:rsidRPr="007C0638" w:rsidRDefault="0027566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視聽教室</w:t>
            </w:r>
          </w:p>
        </w:tc>
      </w:tr>
      <w:tr w:rsidR="00653DB3" w:rsidTr="006C2726">
        <w:tc>
          <w:tcPr>
            <w:tcW w:w="709" w:type="dxa"/>
            <w:vAlign w:val="center"/>
          </w:tcPr>
          <w:p w:rsidR="00653DB3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53DB3" w:rsidRPr="002E7F8A" w:rsidRDefault="00653DB3" w:rsidP="00C8557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102.07.02</w:t>
            </w:r>
          </w:p>
        </w:tc>
        <w:tc>
          <w:tcPr>
            <w:tcW w:w="1078" w:type="dxa"/>
            <w:vAlign w:val="center"/>
          </w:tcPr>
          <w:p w:rsidR="00653DB3" w:rsidRPr="00275662" w:rsidRDefault="00653DB3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09</w:t>
            </w:r>
            <w:r w:rsidRPr="00275662">
              <w:rPr>
                <w:rFonts w:eastAsia="標楷體" w:hint="eastAsia"/>
              </w:rPr>
              <w:t>：</w:t>
            </w:r>
            <w:r w:rsidRPr="00275662">
              <w:rPr>
                <w:rFonts w:eastAsia="標楷體" w:hint="eastAsia"/>
              </w:rPr>
              <w:t>00</w:t>
            </w:r>
          </w:p>
          <w:p w:rsidR="00653DB3" w:rsidRPr="00275662" w:rsidRDefault="00653DB3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∣</w:t>
            </w:r>
          </w:p>
          <w:p w:rsidR="00653DB3" w:rsidRPr="002E7F8A" w:rsidRDefault="00653DB3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12</w:t>
            </w:r>
            <w:r w:rsidRPr="00275662">
              <w:rPr>
                <w:rFonts w:eastAsia="標楷體" w:hint="eastAsia"/>
              </w:rPr>
              <w:t>：</w:t>
            </w:r>
            <w:r w:rsidRPr="00275662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653DB3" w:rsidRDefault="00653DB3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普通班內過動症學生</w:t>
            </w:r>
          </w:p>
          <w:p w:rsidR="00653DB3" w:rsidRDefault="00653DB3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教學與處遇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653DB3" w:rsidRPr="00653DB3" w:rsidRDefault="00653DB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長庚醫院許美雲心理師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653DB3" w:rsidRDefault="00653DB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長安國中</w:t>
            </w:r>
          </w:p>
          <w:p w:rsidR="00653DB3" w:rsidRPr="00653DB3" w:rsidRDefault="00653DB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簡報室</w:t>
            </w:r>
          </w:p>
        </w:tc>
      </w:tr>
      <w:tr w:rsidR="00430D3E" w:rsidTr="006C2726">
        <w:tc>
          <w:tcPr>
            <w:tcW w:w="709" w:type="dxa"/>
            <w:vAlign w:val="center"/>
          </w:tcPr>
          <w:p w:rsidR="00430D3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30D3E" w:rsidRPr="002E7F8A" w:rsidRDefault="00430D3E" w:rsidP="004A7B0D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102.07.0</w:t>
            </w:r>
            <w:r w:rsidR="004A7B0D">
              <w:rPr>
                <w:rFonts w:eastAsia="標楷體" w:hint="eastAsia"/>
              </w:rPr>
              <w:t>1</w:t>
            </w:r>
          </w:p>
        </w:tc>
        <w:tc>
          <w:tcPr>
            <w:tcW w:w="1078" w:type="dxa"/>
            <w:vAlign w:val="center"/>
          </w:tcPr>
          <w:p w:rsidR="00430D3E" w:rsidRPr="00275662" w:rsidRDefault="00430D3E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09</w:t>
            </w:r>
            <w:r w:rsidRPr="00275662">
              <w:rPr>
                <w:rFonts w:eastAsia="標楷體" w:hint="eastAsia"/>
              </w:rPr>
              <w:t>：</w:t>
            </w:r>
            <w:r w:rsidRPr="00275662">
              <w:rPr>
                <w:rFonts w:eastAsia="標楷體" w:hint="eastAsia"/>
              </w:rPr>
              <w:t>00</w:t>
            </w:r>
          </w:p>
          <w:p w:rsidR="00430D3E" w:rsidRPr="00275662" w:rsidRDefault="00430D3E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∣</w:t>
            </w:r>
          </w:p>
          <w:p w:rsidR="00430D3E" w:rsidRPr="002E7F8A" w:rsidRDefault="00430D3E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275662">
              <w:rPr>
                <w:rFonts w:eastAsia="標楷體" w:hint="eastAsia"/>
              </w:rPr>
              <w:t>12</w:t>
            </w:r>
            <w:r w:rsidRPr="00275662">
              <w:rPr>
                <w:rFonts w:eastAsia="標楷體" w:hint="eastAsia"/>
              </w:rPr>
              <w:t>：</w:t>
            </w:r>
            <w:r w:rsidRPr="00275662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430D3E" w:rsidRDefault="00430D3E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從欣賞「身障者生命影片」體悟自身幸福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430D3E" w:rsidRDefault="00FD74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海鷗網頁設計</w:t>
            </w:r>
          </w:p>
          <w:p w:rsidR="00FD744D" w:rsidRPr="00430D3E" w:rsidRDefault="00FD74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陳榮福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FD744D" w:rsidRDefault="00FD74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明德國中</w:t>
            </w:r>
          </w:p>
          <w:p w:rsidR="00430D3E" w:rsidRPr="007C0638" w:rsidRDefault="00FD74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</w:tr>
      <w:tr w:rsidR="00C17D2A" w:rsidTr="006C2726">
        <w:tc>
          <w:tcPr>
            <w:tcW w:w="709" w:type="dxa"/>
            <w:vAlign w:val="center"/>
          </w:tcPr>
          <w:p w:rsidR="00C17D2A" w:rsidRPr="002E7F8A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D2A" w:rsidRPr="002E7F8A" w:rsidRDefault="00BE0CD6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102.08.26</w:t>
            </w:r>
          </w:p>
        </w:tc>
        <w:tc>
          <w:tcPr>
            <w:tcW w:w="1078" w:type="dxa"/>
            <w:vAlign w:val="center"/>
          </w:tcPr>
          <w:p w:rsidR="00C17D2A" w:rsidRPr="00CF0EB1" w:rsidRDefault="00BE0CD6" w:rsidP="00972D12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-</w:t>
            </w:r>
          </w:p>
        </w:tc>
        <w:tc>
          <w:tcPr>
            <w:tcW w:w="2968" w:type="dxa"/>
            <w:vAlign w:val="center"/>
          </w:tcPr>
          <w:p w:rsidR="00C17D2A" w:rsidRPr="002E7F8A" w:rsidRDefault="00B25980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洽談中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17D2A" w:rsidRPr="007C0638" w:rsidRDefault="00C17D2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73EAB" w:rsidRPr="007C0638" w:rsidRDefault="00C17D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興福國中</w:t>
            </w:r>
          </w:p>
          <w:p w:rsidR="00C17D2A" w:rsidRPr="007C0638" w:rsidRDefault="00473EA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多功能會議室</w:t>
            </w:r>
          </w:p>
        </w:tc>
      </w:tr>
      <w:tr w:rsidR="00E565EE" w:rsidRPr="00AD35B7" w:rsidTr="006C2726">
        <w:tc>
          <w:tcPr>
            <w:tcW w:w="709" w:type="dxa"/>
            <w:vAlign w:val="center"/>
          </w:tcPr>
          <w:p w:rsidR="00E565EE" w:rsidRPr="002E7F8A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Pr="002E7F8A" w:rsidRDefault="00E565EE" w:rsidP="00972D1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102.08.26</w:t>
            </w:r>
          </w:p>
        </w:tc>
        <w:tc>
          <w:tcPr>
            <w:tcW w:w="1078" w:type="dxa"/>
            <w:vAlign w:val="center"/>
          </w:tcPr>
          <w:p w:rsidR="00E565EE" w:rsidRDefault="00E565EE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E565EE" w:rsidRDefault="00E565EE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E565EE" w:rsidRPr="002E7F8A" w:rsidRDefault="00E565EE" w:rsidP="00E565EE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vAlign w:val="center"/>
          </w:tcPr>
          <w:p w:rsidR="00E565EE" w:rsidRPr="002E7F8A" w:rsidRDefault="00E565EE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ADHD</w:t>
            </w:r>
            <w:r>
              <w:rPr>
                <w:rFonts w:eastAsia="標楷體" w:hint="eastAsia"/>
              </w:rPr>
              <w:t>人生經驗分享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蟲型野趣館</w:t>
            </w:r>
          </w:p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吳沁婕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敦化國中</w:t>
            </w:r>
          </w:p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三樓演講聽</w:t>
            </w:r>
          </w:p>
        </w:tc>
      </w:tr>
      <w:tr w:rsidR="00E565EE" w:rsidRPr="00B75AE7" w:rsidTr="006C2726">
        <w:tc>
          <w:tcPr>
            <w:tcW w:w="709" w:type="dxa"/>
            <w:vAlign w:val="center"/>
          </w:tcPr>
          <w:p w:rsidR="00E565E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Default="00441AC6" w:rsidP="00441AC6">
            <w:pPr>
              <w:spacing w:line="360" w:lineRule="exact"/>
              <w:jc w:val="center"/>
              <w:rPr>
                <w:rFonts w:eastAsia="標楷體"/>
              </w:rPr>
            </w:pPr>
            <w:r w:rsidRPr="00441AC6">
              <w:rPr>
                <w:rFonts w:eastAsia="標楷體" w:hint="eastAsia"/>
              </w:rPr>
              <w:t>102.08.2</w:t>
            </w:r>
            <w:r>
              <w:rPr>
                <w:rFonts w:eastAsia="標楷體" w:hint="eastAsia"/>
              </w:rPr>
              <w:t>7</w:t>
            </w:r>
          </w:p>
        </w:tc>
        <w:tc>
          <w:tcPr>
            <w:tcW w:w="1078" w:type="dxa"/>
            <w:vAlign w:val="center"/>
          </w:tcPr>
          <w:p w:rsidR="00441AC6" w:rsidRPr="00441AC6" w:rsidRDefault="00441AC6" w:rsidP="00441AC6">
            <w:pPr>
              <w:spacing w:line="300" w:lineRule="exact"/>
              <w:jc w:val="center"/>
              <w:rPr>
                <w:rFonts w:eastAsia="標楷體"/>
              </w:rPr>
            </w:pPr>
            <w:r w:rsidRPr="00441AC6">
              <w:rPr>
                <w:rFonts w:eastAsia="標楷體" w:hint="eastAsia"/>
              </w:rPr>
              <w:t>09</w:t>
            </w:r>
            <w:r w:rsidRPr="00441AC6">
              <w:rPr>
                <w:rFonts w:eastAsia="標楷體" w:hint="eastAsia"/>
              </w:rPr>
              <w:t>：</w:t>
            </w:r>
            <w:r w:rsidRPr="00441AC6">
              <w:rPr>
                <w:rFonts w:eastAsia="標楷體" w:hint="eastAsia"/>
              </w:rPr>
              <w:t>00</w:t>
            </w:r>
          </w:p>
          <w:p w:rsidR="00441AC6" w:rsidRPr="00441AC6" w:rsidRDefault="00441AC6" w:rsidP="00441AC6">
            <w:pPr>
              <w:spacing w:line="300" w:lineRule="exact"/>
              <w:jc w:val="center"/>
              <w:rPr>
                <w:rFonts w:eastAsia="標楷體"/>
              </w:rPr>
            </w:pPr>
            <w:r w:rsidRPr="00441AC6">
              <w:rPr>
                <w:rFonts w:eastAsia="標楷體" w:hint="eastAsia"/>
              </w:rPr>
              <w:t>∣</w:t>
            </w:r>
          </w:p>
          <w:p w:rsidR="00E565EE" w:rsidRPr="002E7F8A" w:rsidRDefault="00441AC6" w:rsidP="00441AC6">
            <w:pPr>
              <w:spacing w:line="300" w:lineRule="exact"/>
              <w:jc w:val="center"/>
              <w:rPr>
                <w:rFonts w:eastAsia="標楷體"/>
              </w:rPr>
            </w:pPr>
            <w:r w:rsidRPr="00441AC6">
              <w:rPr>
                <w:rFonts w:eastAsia="標楷體" w:hint="eastAsia"/>
              </w:rPr>
              <w:t>12</w:t>
            </w:r>
            <w:r w:rsidRPr="00441AC6">
              <w:rPr>
                <w:rFonts w:eastAsia="標楷體" w:hint="eastAsia"/>
              </w:rPr>
              <w:t>：</w:t>
            </w:r>
            <w:r w:rsidRPr="00441AC6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E565EE" w:rsidRDefault="00441AC6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情緒行為問題輔導與就醫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653DB3" w:rsidRDefault="00653DB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松德醫院</w:t>
            </w:r>
          </w:p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林亮吟醫師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金華國中</w:t>
            </w:r>
          </w:p>
          <w:p w:rsidR="00441AC6" w:rsidRPr="007C0638" w:rsidRDefault="00441AC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</w:tr>
      <w:tr w:rsidR="00E565EE" w:rsidRPr="00B75AE7" w:rsidTr="006C2726">
        <w:tc>
          <w:tcPr>
            <w:tcW w:w="709" w:type="dxa"/>
            <w:vAlign w:val="center"/>
          </w:tcPr>
          <w:p w:rsidR="00E565E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Default="00441AC6" w:rsidP="00441AC6">
            <w:pPr>
              <w:spacing w:line="360" w:lineRule="exact"/>
              <w:jc w:val="center"/>
              <w:rPr>
                <w:rFonts w:eastAsia="標楷體"/>
              </w:rPr>
            </w:pPr>
            <w:r w:rsidRPr="00441AC6">
              <w:rPr>
                <w:rFonts w:eastAsia="標楷體" w:hint="eastAsia"/>
              </w:rPr>
              <w:t>102.08.27</w:t>
            </w:r>
          </w:p>
        </w:tc>
        <w:tc>
          <w:tcPr>
            <w:tcW w:w="1078" w:type="dxa"/>
            <w:vAlign w:val="center"/>
          </w:tcPr>
          <w:p w:rsidR="00441AC6" w:rsidRPr="00441AC6" w:rsidRDefault="00441AC6" w:rsidP="00441AC6">
            <w:pPr>
              <w:spacing w:line="300" w:lineRule="exact"/>
              <w:jc w:val="center"/>
              <w:rPr>
                <w:rFonts w:eastAsia="標楷體"/>
              </w:rPr>
            </w:pPr>
            <w:r w:rsidRPr="00441AC6">
              <w:rPr>
                <w:rFonts w:eastAsia="標楷體" w:hint="eastAsia"/>
              </w:rPr>
              <w:t>09</w:t>
            </w:r>
            <w:r w:rsidRPr="00441AC6">
              <w:rPr>
                <w:rFonts w:eastAsia="標楷體" w:hint="eastAsia"/>
              </w:rPr>
              <w:t>：</w:t>
            </w:r>
            <w:r w:rsidRPr="00441AC6">
              <w:rPr>
                <w:rFonts w:eastAsia="標楷體" w:hint="eastAsia"/>
              </w:rPr>
              <w:t>00</w:t>
            </w:r>
          </w:p>
          <w:p w:rsidR="00441AC6" w:rsidRPr="00441AC6" w:rsidRDefault="00441AC6" w:rsidP="00441AC6">
            <w:pPr>
              <w:spacing w:line="300" w:lineRule="exact"/>
              <w:jc w:val="center"/>
              <w:rPr>
                <w:rFonts w:eastAsia="標楷體"/>
              </w:rPr>
            </w:pPr>
            <w:r w:rsidRPr="00441AC6">
              <w:rPr>
                <w:rFonts w:eastAsia="標楷體" w:hint="eastAsia"/>
              </w:rPr>
              <w:t>∣</w:t>
            </w:r>
          </w:p>
          <w:p w:rsidR="00E565EE" w:rsidRPr="002E7F8A" w:rsidRDefault="00441AC6" w:rsidP="00441AC6">
            <w:pPr>
              <w:spacing w:line="300" w:lineRule="exact"/>
              <w:jc w:val="center"/>
              <w:rPr>
                <w:rFonts w:eastAsia="標楷體"/>
              </w:rPr>
            </w:pPr>
            <w:r w:rsidRPr="00441AC6">
              <w:rPr>
                <w:rFonts w:eastAsia="標楷體" w:hint="eastAsia"/>
              </w:rPr>
              <w:t>12</w:t>
            </w:r>
            <w:r w:rsidRPr="00441AC6">
              <w:rPr>
                <w:rFonts w:eastAsia="標楷體" w:hint="eastAsia"/>
              </w:rPr>
              <w:t>：</w:t>
            </w:r>
            <w:r w:rsidRPr="00441AC6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441AC6" w:rsidRDefault="00441AC6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情緒障礙學生的</w:t>
            </w:r>
          </w:p>
          <w:p w:rsidR="00E565EE" w:rsidRDefault="00441AC6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認識與輔導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民生國中主任蔡明蒼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信義國中</w:t>
            </w:r>
          </w:p>
          <w:p w:rsidR="00441AC6" w:rsidRPr="007C0638" w:rsidRDefault="00441AC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第一會議室</w:t>
            </w:r>
          </w:p>
        </w:tc>
      </w:tr>
      <w:tr w:rsidR="00E565EE" w:rsidRPr="00B75AE7" w:rsidTr="006C2726">
        <w:tc>
          <w:tcPr>
            <w:tcW w:w="709" w:type="dxa"/>
            <w:vAlign w:val="center"/>
          </w:tcPr>
          <w:p w:rsidR="00E565E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Default="004B6788" w:rsidP="004B6788">
            <w:pPr>
              <w:spacing w:line="360" w:lineRule="exact"/>
              <w:jc w:val="center"/>
              <w:rPr>
                <w:rFonts w:eastAsia="標楷體"/>
              </w:rPr>
            </w:pPr>
            <w:r w:rsidRPr="004B6788">
              <w:rPr>
                <w:rFonts w:eastAsia="標楷體" w:hint="eastAsia"/>
              </w:rPr>
              <w:t>102.08.27</w:t>
            </w:r>
          </w:p>
        </w:tc>
        <w:tc>
          <w:tcPr>
            <w:tcW w:w="1078" w:type="dxa"/>
            <w:vAlign w:val="center"/>
          </w:tcPr>
          <w:p w:rsidR="00B51511" w:rsidRPr="00B51511" w:rsidRDefault="00B51511" w:rsidP="00B51511">
            <w:pPr>
              <w:spacing w:line="300" w:lineRule="exact"/>
              <w:jc w:val="center"/>
              <w:rPr>
                <w:rFonts w:eastAsia="標楷體"/>
              </w:rPr>
            </w:pPr>
            <w:r w:rsidRPr="00B51511">
              <w:rPr>
                <w:rFonts w:eastAsia="標楷體" w:hint="eastAsia"/>
              </w:rPr>
              <w:t>13</w:t>
            </w:r>
            <w:r w:rsidRPr="00B51511">
              <w:rPr>
                <w:rFonts w:eastAsia="標楷體" w:hint="eastAsia"/>
              </w:rPr>
              <w:t>：</w:t>
            </w:r>
            <w:r w:rsidRPr="00B51511">
              <w:rPr>
                <w:rFonts w:eastAsia="標楷體" w:hint="eastAsia"/>
              </w:rPr>
              <w:t>30</w:t>
            </w:r>
          </w:p>
          <w:p w:rsidR="00B51511" w:rsidRPr="00B51511" w:rsidRDefault="00B51511" w:rsidP="00B51511">
            <w:pPr>
              <w:spacing w:line="300" w:lineRule="exact"/>
              <w:jc w:val="center"/>
              <w:rPr>
                <w:rFonts w:eastAsia="標楷體"/>
              </w:rPr>
            </w:pPr>
            <w:r w:rsidRPr="00B51511">
              <w:rPr>
                <w:rFonts w:eastAsia="標楷體" w:hint="eastAsia"/>
              </w:rPr>
              <w:t>∣</w:t>
            </w:r>
          </w:p>
          <w:p w:rsidR="00E565EE" w:rsidRPr="002E7F8A" w:rsidRDefault="00B51511" w:rsidP="00B51511">
            <w:pPr>
              <w:spacing w:line="300" w:lineRule="exact"/>
              <w:jc w:val="center"/>
              <w:rPr>
                <w:rFonts w:eastAsia="標楷體"/>
              </w:rPr>
            </w:pPr>
            <w:r w:rsidRPr="00B51511">
              <w:rPr>
                <w:rFonts w:eastAsia="標楷體" w:hint="eastAsia"/>
              </w:rPr>
              <w:t>16</w:t>
            </w:r>
            <w:r w:rsidRPr="00B51511">
              <w:rPr>
                <w:rFonts w:eastAsia="標楷體" w:hint="eastAsia"/>
              </w:rPr>
              <w:t>：</w:t>
            </w:r>
            <w:r w:rsidRPr="00B51511"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vAlign w:val="center"/>
          </w:tcPr>
          <w:p w:rsidR="00E565EE" w:rsidRDefault="00B51511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「</w:t>
            </w:r>
            <w:r>
              <w:rPr>
                <w:rFonts w:eastAsia="標楷體" w:hint="eastAsia"/>
              </w:rPr>
              <w:t>YES</w:t>
            </w:r>
            <w:r>
              <w:rPr>
                <w:rFonts w:eastAsia="標楷體" w:hint="eastAsia"/>
              </w:rPr>
              <w:t>，特殊教育在一般」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情緒行為問題的輔導策略與經驗分享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51511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仁愛國中教師</w:t>
            </w:r>
          </w:p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李翠娟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51511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五常國中</w:t>
            </w:r>
          </w:p>
          <w:p w:rsidR="00E565EE" w:rsidRPr="007C0638" w:rsidRDefault="00B5151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示範教室</w:t>
            </w:r>
          </w:p>
        </w:tc>
      </w:tr>
      <w:tr w:rsidR="00E565EE" w:rsidRPr="00A85EA5" w:rsidTr="006C2726">
        <w:tc>
          <w:tcPr>
            <w:tcW w:w="709" w:type="dxa"/>
            <w:vAlign w:val="center"/>
          </w:tcPr>
          <w:p w:rsidR="00E565E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Default="004B6788" w:rsidP="004B6788">
            <w:pPr>
              <w:spacing w:line="360" w:lineRule="exact"/>
              <w:jc w:val="center"/>
              <w:rPr>
                <w:rFonts w:eastAsia="標楷體"/>
              </w:rPr>
            </w:pPr>
            <w:r w:rsidRPr="004B6788">
              <w:rPr>
                <w:rFonts w:eastAsia="標楷體" w:hint="eastAsia"/>
              </w:rPr>
              <w:t>102.08.27</w:t>
            </w:r>
          </w:p>
        </w:tc>
        <w:tc>
          <w:tcPr>
            <w:tcW w:w="1078" w:type="dxa"/>
            <w:vAlign w:val="center"/>
          </w:tcPr>
          <w:p w:rsidR="000C2BD4" w:rsidRPr="000C2BD4" w:rsidRDefault="000C2BD4" w:rsidP="000C2BD4">
            <w:pPr>
              <w:spacing w:line="300" w:lineRule="exact"/>
              <w:jc w:val="center"/>
              <w:rPr>
                <w:rFonts w:eastAsia="標楷體"/>
              </w:rPr>
            </w:pPr>
            <w:r w:rsidRPr="000C2BD4">
              <w:rPr>
                <w:rFonts w:eastAsia="標楷體" w:hint="eastAsia"/>
              </w:rPr>
              <w:t>09</w:t>
            </w:r>
            <w:r w:rsidRPr="000C2BD4">
              <w:rPr>
                <w:rFonts w:eastAsia="標楷體" w:hint="eastAsia"/>
              </w:rPr>
              <w:t>：</w:t>
            </w:r>
            <w:r w:rsidRPr="000C2BD4">
              <w:rPr>
                <w:rFonts w:eastAsia="標楷體" w:hint="eastAsia"/>
              </w:rPr>
              <w:t>00</w:t>
            </w:r>
          </w:p>
          <w:p w:rsidR="000C2BD4" w:rsidRPr="000C2BD4" w:rsidRDefault="000C2BD4" w:rsidP="000C2BD4">
            <w:pPr>
              <w:spacing w:line="300" w:lineRule="exact"/>
              <w:jc w:val="center"/>
              <w:rPr>
                <w:rFonts w:eastAsia="標楷體"/>
              </w:rPr>
            </w:pPr>
            <w:r w:rsidRPr="000C2BD4">
              <w:rPr>
                <w:rFonts w:eastAsia="標楷體" w:hint="eastAsia"/>
              </w:rPr>
              <w:t>∣</w:t>
            </w:r>
          </w:p>
          <w:p w:rsidR="00E565EE" w:rsidRPr="00CF0EB1" w:rsidRDefault="000C2BD4" w:rsidP="000C2BD4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0C2BD4">
              <w:rPr>
                <w:rFonts w:eastAsia="標楷體" w:hint="eastAsia"/>
              </w:rPr>
              <w:t>12</w:t>
            </w:r>
            <w:r w:rsidRPr="000C2BD4">
              <w:rPr>
                <w:rFonts w:eastAsia="標楷體" w:hint="eastAsia"/>
              </w:rPr>
              <w:t>：</w:t>
            </w:r>
            <w:r w:rsidRPr="000C2BD4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E565EE" w:rsidRDefault="000C2BD4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從「後教改時代」談起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教師如何擺脫陀螺症候群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台大心理輔導中心理師柯書林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大安國中</w:t>
            </w:r>
          </w:p>
          <w:p w:rsidR="004B6788" w:rsidRPr="007C0638" w:rsidRDefault="004B678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三樓會議室</w:t>
            </w:r>
          </w:p>
        </w:tc>
      </w:tr>
      <w:tr w:rsidR="00E565EE" w:rsidRPr="00A85EA5" w:rsidTr="006C2726">
        <w:tc>
          <w:tcPr>
            <w:tcW w:w="709" w:type="dxa"/>
            <w:vAlign w:val="center"/>
          </w:tcPr>
          <w:p w:rsidR="00E565EE" w:rsidRPr="00A94E62" w:rsidRDefault="00420A85" w:rsidP="006F7C8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Pr="00A94E62" w:rsidRDefault="004B6788" w:rsidP="004B678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4B6788">
              <w:rPr>
                <w:rFonts w:eastAsia="標楷體" w:hint="eastAsia"/>
              </w:rPr>
              <w:t>102.08.2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1078" w:type="dxa"/>
            <w:vAlign w:val="center"/>
          </w:tcPr>
          <w:p w:rsidR="004B6788" w:rsidRPr="004B6788" w:rsidRDefault="004B6788" w:rsidP="004B6788">
            <w:pPr>
              <w:spacing w:line="300" w:lineRule="exact"/>
              <w:jc w:val="center"/>
              <w:rPr>
                <w:rFonts w:eastAsia="標楷體"/>
              </w:rPr>
            </w:pPr>
            <w:r w:rsidRPr="004B6788">
              <w:rPr>
                <w:rFonts w:eastAsia="標楷體" w:hint="eastAsia"/>
              </w:rPr>
              <w:t>13</w:t>
            </w:r>
            <w:r w:rsidRPr="004B678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4B6788">
              <w:rPr>
                <w:rFonts w:eastAsia="標楷體" w:hint="eastAsia"/>
              </w:rPr>
              <w:t>0</w:t>
            </w:r>
          </w:p>
          <w:p w:rsidR="004B6788" w:rsidRPr="004B6788" w:rsidRDefault="004B6788" w:rsidP="004B6788">
            <w:pPr>
              <w:spacing w:line="300" w:lineRule="exact"/>
              <w:jc w:val="center"/>
              <w:rPr>
                <w:rFonts w:eastAsia="標楷體"/>
              </w:rPr>
            </w:pPr>
            <w:r w:rsidRPr="004B6788">
              <w:rPr>
                <w:rFonts w:eastAsia="標楷體" w:hint="eastAsia"/>
              </w:rPr>
              <w:t>∣</w:t>
            </w:r>
          </w:p>
          <w:p w:rsidR="00E565EE" w:rsidRPr="002E7F8A" w:rsidRDefault="004B6788" w:rsidP="004B6788">
            <w:pPr>
              <w:spacing w:line="300" w:lineRule="exact"/>
              <w:jc w:val="center"/>
              <w:rPr>
                <w:rFonts w:eastAsia="標楷體"/>
              </w:rPr>
            </w:pPr>
            <w:r w:rsidRPr="004B6788">
              <w:rPr>
                <w:rFonts w:eastAsia="標楷體" w:hint="eastAsia"/>
              </w:rPr>
              <w:lastRenderedPageBreak/>
              <w:t>16</w:t>
            </w:r>
            <w:r w:rsidRPr="004B678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4B6788">
              <w:rPr>
                <w:rFonts w:eastAsia="標楷體" w:hint="eastAsia"/>
              </w:rPr>
              <w:t>0</w:t>
            </w:r>
          </w:p>
        </w:tc>
        <w:tc>
          <w:tcPr>
            <w:tcW w:w="2968" w:type="dxa"/>
            <w:vAlign w:val="center"/>
          </w:tcPr>
          <w:p w:rsidR="00D17BCD" w:rsidRDefault="00D17BCD" w:rsidP="006F7C8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情障學生之</w:t>
            </w:r>
          </w:p>
          <w:p w:rsidR="00E565EE" w:rsidRPr="00A94E62" w:rsidRDefault="00D17BCD" w:rsidP="006F7C8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溝通與輔導策略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lastRenderedPageBreak/>
              <w:t>台大心理輔導中</w:t>
            </w:r>
            <w:r w:rsidRPr="007C0638">
              <w:rPr>
                <w:rFonts w:ascii="標楷體" w:eastAsia="標楷體" w:hAnsi="標楷體" w:hint="eastAsia"/>
                <w:color w:val="000000"/>
              </w:rPr>
              <w:lastRenderedPageBreak/>
              <w:t>心理師柯書林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lastRenderedPageBreak/>
              <w:t>北投國中</w:t>
            </w:r>
          </w:p>
          <w:p w:rsidR="00D17BCD" w:rsidRPr="007C0638" w:rsidRDefault="00D17B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lastRenderedPageBreak/>
              <w:t>三樓演講聽</w:t>
            </w:r>
          </w:p>
        </w:tc>
      </w:tr>
      <w:tr w:rsidR="00D17BCD" w:rsidRPr="00A85EA5" w:rsidTr="006C2726">
        <w:tc>
          <w:tcPr>
            <w:tcW w:w="709" w:type="dxa"/>
            <w:vAlign w:val="center"/>
          </w:tcPr>
          <w:p w:rsidR="00D17BCD" w:rsidRPr="00A94E62" w:rsidRDefault="00420A85" w:rsidP="006F7C8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7BCD" w:rsidRPr="00411FDC" w:rsidRDefault="00D17BCD" w:rsidP="00D17BC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D17BCD">
              <w:rPr>
                <w:rFonts w:eastAsia="標楷體" w:hint="eastAsia"/>
              </w:rPr>
              <w:t>102.08.28</w:t>
            </w:r>
          </w:p>
        </w:tc>
        <w:tc>
          <w:tcPr>
            <w:tcW w:w="1078" w:type="dxa"/>
            <w:vAlign w:val="center"/>
          </w:tcPr>
          <w:p w:rsidR="00D17BCD" w:rsidRPr="000C2BD4" w:rsidRDefault="00D17BCD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0C2BD4">
              <w:rPr>
                <w:rFonts w:eastAsia="標楷體" w:hint="eastAsia"/>
              </w:rPr>
              <w:t>09</w:t>
            </w:r>
            <w:r w:rsidRPr="000C2BD4">
              <w:rPr>
                <w:rFonts w:eastAsia="標楷體" w:hint="eastAsia"/>
              </w:rPr>
              <w:t>：</w:t>
            </w:r>
            <w:r w:rsidRPr="000C2BD4">
              <w:rPr>
                <w:rFonts w:eastAsia="標楷體" w:hint="eastAsia"/>
              </w:rPr>
              <w:t>00</w:t>
            </w:r>
          </w:p>
          <w:p w:rsidR="00D17BCD" w:rsidRPr="000C2BD4" w:rsidRDefault="00D17BCD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0C2BD4">
              <w:rPr>
                <w:rFonts w:eastAsia="標楷體" w:hint="eastAsia"/>
              </w:rPr>
              <w:t>∣</w:t>
            </w:r>
          </w:p>
          <w:p w:rsidR="00D17BCD" w:rsidRPr="00CF0EB1" w:rsidRDefault="00D17BCD" w:rsidP="00972D12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0C2BD4">
              <w:rPr>
                <w:rFonts w:eastAsia="標楷體" w:hint="eastAsia"/>
              </w:rPr>
              <w:t>12</w:t>
            </w:r>
            <w:r w:rsidRPr="000C2BD4">
              <w:rPr>
                <w:rFonts w:eastAsia="標楷體" w:hint="eastAsia"/>
              </w:rPr>
              <w:t>：</w:t>
            </w:r>
            <w:r w:rsidRPr="000C2BD4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D17BCD" w:rsidRPr="00411FDC" w:rsidRDefault="00D17BCD" w:rsidP="006F7C8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我的過動人生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852BDE" w:rsidRDefault="00D17B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蟲型野趣館</w:t>
            </w:r>
          </w:p>
          <w:p w:rsidR="00D17BCD" w:rsidRPr="007C0638" w:rsidRDefault="00D17BC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吳沁婕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17BCD" w:rsidRPr="007C0638" w:rsidRDefault="00D17B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石牌國中</w:t>
            </w:r>
          </w:p>
          <w:p w:rsidR="000B66AA" w:rsidRPr="007C0638" w:rsidRDefault="000B66A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</w:tr>
      <w:tr w:rsidR="00E565EE" w:rsidRPr="00A85EA5" w:rsidTr="006C2726">
        <w:tc>
          <w:tcPr>
            <w:tcW w:w="709" w:type="dxa"/>
            <w:vAlign w:val="center"/>
          </w:tcPr>
          <w:p w:rsidR="00E565E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Default="000B66AA" w:rsidP="000B66AA">
            <w:pPr>
              <w:spacing w:line="360" w:lineRule="exact"/>
              <w:jc w:val="center"/>
              <w:rPr>
                <w:rFonts w:eastAsia="標楷體"/>
              </w:rPr>
            </w:pPr>
            <w:r w:rsidRPr="000B66AA">
              <w:rPr>
                <w:rFonts w:eastAsia="標楷體" w:hint="eastAsia"/>
              </w:rPr>
              <w:t>102.08.28</w:t>
            </w:r>
          </w:p>
        </w:tc>
        <w:tc>
          <w:tcPr>
            <w:tcW w:w="1078" w:type="dxa"/>
            <w:vAlign w:val="center"/>
          </w:tcPr>
          <w:p w:rsidR="00E565EE" w:rsidRPr="00C17D2A" w:rsidRDefault="00E565EE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15</w:t>
            </w:r>
            <w:r w:rsidRPr="00C17D2A">
              <w:rPr>
                <w:rFonts w:eastAsia="標楷體" w:hint="eastAsia"/>
              </w:rPr>
              <w:t>：</w:t>
            </w:r>
            <w:r w:rsidRPr="00C17D2A">
              <w:rPr>
                <w:rFonts w:eastAsia="標楷體" w:hint="eastAsia"/>
              </w:rPr>
              <w:t>15</w:t>
            </w:r>
          </w:p>
          <w:p w:rsidR="00E565EE" w:rsidRPr="00C17D2A" w:rsidRDefault="00E565EE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∣</w:t>
            </w:r>
          </w:p>
          <w:p w:rsidR="00E565EE" w:rsidRPr="00CF0EB1" w:rsidRDefault="00E565EE" w:rsidP="00972D12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17D2A">
              <w:rPr>
                <w:rFonts w:eastAsia="標楷體" w:hint="eastAsia"/>
              </w:rPr>
              <w:t>16</w:t>
            </w:r>
            <w:r w:rsidRPr="00C17D2A">
              <w:rPr>
                <w:rFonts w:eastAsia="標楷體" w:hint="eastAsia"/>
              </w:rPr>
              <w:t>：</w:t>
            </w:r>
            <w:r w:rsidRPr="00C17D2A">
              <w:rPr>
                <w:rFonts w:eastAsia="標楷體" w:hint="eastAsia"/>
              </w:rPr>
              <w:t>15</w:t>
            </w:r>
          </w:p>
        </w:tc>
        <w:tc>
          <w:tcPr>
            <w:tcW w:w="2968" w:type="dxa"/>
            <w:vAlign w:val="center"/>
          </w:tcPr>
          <w:p w:rsidR="00E565EE" w:rsidRDefault="000B66AA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火星上的人類學家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認識亞斯柏格症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自閉症家長協會朱靜嫻女士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B66AA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景興國中</w:t>
            </w:r>
          </w:p>
          <w:p w:rsidR="00E565EE" w:rsidRPr="007C0638" w:rsidRDefault="000B66A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活動中心</w:t>
            </w:r>
          </w:p>
        </w:tc>
      </w:tr>
      <w:tr w:rsidR="00E565EE" w:rsidRPr="00A85EA5" w:rsidTr="006C2726">
        <w:tc>
          <w:tcPr>
            <w:tcW w:w="709" w:type="dxa"/>
            <w:vAlign w:val="center"/>
          </w:tcPr>
          <w:p w:rsidR="00E565E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Default="000B66AA" w:rsidP="000B66AA">
            <w:pPr>
              <w:spacing w:line="360" w:lineRule="exact"/>
              <w:jc w:val="center"/>
              <w:rPr>
                <w:rFonts w:eastAsia="標楷體"/>
              </w:rPr>
            </w:pPr>
            <w:r w:rsidRPr="000B66AA">
              <w:rPr>
                <w:rFonts w:eastAsia="標楷體" w:hint="eastAsia"/>
              </w:rPr>
              <w:t>102.08.28</w:t>
            </w:r>
          </w:p>
        </w:tc>
        <w:tc>
          <w:tcPr>
            <w:tcW w:w="1078" w:type="dxa"/>
            <w:vAlign w:val="center"/>
          </w:tcPr>
          <w:p w:rsidR="004821D0" w:rsidRPr="004821D0" w:rsidRDefault="004821D0" w:rsidP="004821D0">
            <w:pPr>
              <w:spacing w:line="300" w:lineRule="exact"/>
              <w:jc w:val="center"/>
              <w:rPr>
                <w:rFonts w:eastAsia="標楷體"/>
              </w:rPr>
            </w:pPr>
            <w:r w:rsidRPr="004821D0">
              <w:rPr>
                <w:rFonts w:eastAsia="標楷體" w:hint="eastAsia"/>
              </w:rPr>
              <w:t>09</w:t>
            </w:r>
            <w:r w:rsidRPr="004821D0">
              <w:rPr>
                <w:rFonts w:eastAsia="標楷體" w:hint="eastAsia"/>
              </w:rPr>
              <w:t>：</w:t>
            </w:r>
            <w:r w:rsidRPr="004821D0">
              <w:rPr>
                <w:rFonts w:eastAsia="標楷體" w:hint="eastAsia"/>
              </w:rPr>
              <w:t>00</w:t>
            </w:r>
          </w:p>
          <w:p w:rsidR="004821D0" w:rsidRPr="004821D0" w:rsidRDefault="004821D0" w:rsidP="004821D0">
            <w:pPr>
              <w:spacing w:line="300" w:lineRule="exact"/>
              <w:jc w:val="center"/>
              <w:rPr>
                <w:rFonts w:eastAsia="標楷體"/>
              </w:rPr>
            </w:pPr>
            <w:r w:rsidRPr="004821D0">
              <w:rPr>
                <w:rFonts w:eastAsia="標楷體" w:hint="eastAsia"/>
              </w:rPr>
              <w:t>∣</w:t>
            </w:r>
          </w:p>
          <w:p w:rsidR="00E565EE" w:rsidRPr="002E7F8A" w:rsidRDefault="004821D0" w:rsidP="004821D0">
            <w:pPr>
              <w:spacing w:line="300" w:lineRule="exact"/>
              <w:jc w:val="center"/>
              <w:rPr>
                <w:rFonts w:eastAsia="標楷體"/>
              </w:rPr>
            </w:pPr>
            <w:r w:rsidRPr="004821D0">
              <w:rPr>
                <w:rFonts w:eastAsia="標楷體" w:hint="eastAsia"/>
              </w:rPr>
              <w:t>12</w:t>
            </w:r>
            <w:r w:rsidRPr="004821D0">
              <w:rPr>
                <w:rFonts w:eastAsia="標楷體" w:hint="eastAsia"/>
              </w:rPr>
              <w:t>：</w:t>
            </w:r>
            <w:r w:rsidRPr="004821D0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E565EE" w:rsidRDefault="004821D0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賞識孩子的獨特，成為新世紀新老師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板橋地方法院少年保護官盧蘇偉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中正國中</w:t>
            </w:r>
          </w:p>
          <w:p w:rsidR="004821D0" w:rsidRPr="007C0638" w:rsidRDefault="004821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5樓會議室</w:t>
            </w:r>
          </w:p>
        </w:tc>
      </w:tr>
      <w:tr w:rsidR="00E565EE" w:rsidRPr="00A85EA5" w:rsidTr="006C2726">
        <w:tc>
          <w:tcPr>
            <w:tcW w:w="709" w:type="dxa"/>
            <w:vAlign w:val="center"/>
          </w:tcPr>
          <w:p w:rsidR="00E565E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Default="003F0FB8" w:rsidP="003F0FB8">
            <w:pPr>
              <w:spacing w:line="36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102.08.28</w:t>
            </w:r>
          </w:p>
        </w:tc>
        <w:tc>
          <w:tcPr>
            <w:tcW w:w="1078" w:type="dxa"/>
            <w:vAlign w:val="center"/>
          </w:tcPr>
          <w:p w:rsidR="003F0FB8" w:rsidRPr="003F0FB8" w:rsidRDefault="003F0FB8" w:rsidP="003F0FB8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09</w:t>
            </w:r>
            <w:r w:rsidRPr="003F0FB8">
              <w:rPr>
                <w:rFonts w:eastAsia="標楷體" w:hint="eastAsia"/>
              </w:rPr>
              <w:t>：</w:t>
            </w:r>
            <w:r w:rsidRPr="003F0FB8">
              <w:rPr>
                <w:rFonts w:eastAsia="標楷體" w:hint="eastAsia"/>
              </w:rPr>
              <w:t>00</w:t>
            </w:r>
          </w:p>
          <w:p w:rsidR="003F0FB8" w:rsidRPr="003F0FB8" w:rsidRDefault="003F0FB8" w:rsidP="003F0FB8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∣</w:t>
            </w:r>
          </w:p>
          <w:p w:rsidR="00E565EE" w:rsidRPr="002E7F8A" w:rsidRDefault="003F0FB8" w:rsidP="003F0FB8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12</w:t>
            </w:r>
            <w:r w:rsidRPr="003F0FB8">
              <w:rPr>
                <w:rFonts w:eastAsia="標楷體" w:hint="eastAsia"/>
              </w:rPr>
              <w:t>：</w:t>
            </w:r>
            <w:r w:rsidRPr="003F0FB8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3F0FB8" w:rsidRDefault="003F0FB8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過動學生的特質與</w:t>
            </w:r>
          </w:p>
          <w:p w:rsidR="00E565EE" w:rsidRDefault="003F0FB8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教學輔導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台灣赤子心基金會蔡美馨女士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F0FB8" w:rsidRPr="007C0638" w:rsidRDefault="00E565EE" w:rsidP="003F0F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古亭國中</w:t>
            </w:r>
            <w:r w:rsidR="003F0FB8" w:rsidRPr="007C0638">
              <w:rPr>
                <w:rFonts w:ascii="標楷體" w:eastAsia="標楷體" w:hAnsi="標楷體" w:hint="eastAsia"/>
                <w:color w:val="000000"/>
              </w:rPr>
              <w:t>多功能視聽教室</w:t>
            </w:r>
          </w:p>
        </w:tc>
      </w:tr>
      <w:tr w:rsidR="00E565EE" w:rsidRPr="00A85EA5" w:rsidTr="006C2726">
        <w:tc>
          <w:tcPr>
            <w:tcW w:w="709" w:type="dxa"/>
            <w:vAlign w:val="center"/>
          </w:tcPr>
          <w:p w:rsidR="00E565E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565EE" w:rsidRDefault="002F5902" w:rsidP="002F5902">
            <w:pPr>
              <w:spacing w:line="360" w:lineRule="exact"/>
              <w:jc w:val="center"/>
              <w:rPr>
                <w:rFonts w:eastAsia="標楷體"/>
              </w:rPr>
            </w:pPr>
            <w:r w:rsidRPr="002F5902">
              <w:rPr>
                <w:rFonts w:eastAsia="標楷體" w:hint="eastAsia"/>
              </w:rPr>
              <w:t>102.08.28</w:t>
            </w:r>
          </w:p>
        </w:tc>
        <w:tc>
          <w:tcPr>
            <w:tcW w:w="1078" w:type="dxa"/>
            <w:vAlign w:val="center"/>
          </w:tcPr>
          <w:p w:rsidR="002F5902" w:rsidRPr="002F5902" w:rsidRDefault="002F5902" w:rsidP="002F5902">
            <w:pPr>
              <w:spacing w:line="300" w:lineRule="exact"/>
              <w:jc w:val="center"/>
              <w:rPr>
                <w:rFonts w:eastAsia="標楷體"/>
              </w:rPr>
            </w:pPr>
            <w:r w:rsidRPr="002F5902">
              <w:rPr>
                <w:rFonts w:eastAsia="標楷體" w:hint="eastAsia"/>
              </w:rPr>
              <w:t>13</w:t>
            </w:r>
            <w:r w:rsidRPr="002F5902">
              <w:rPr>
                <w:rFonts w:eastAsia="標楷體" w:hint="eastAsia"/>
              </w:rPr>
              <w:t>：</w:t>
            </w:r>
            <w:r w:rsidRPr="002F5902">
              <w:rPr>
                <w:rFonts w:eastAsia="標楷體" w:hint="eastAsia"/>
              </w:rPr>
              <w:t>30</w:t>
            </w:r>
          </w:p>
          <w:p w:rsidR="002F5902" w:rsidRPr="002F5902" w:rsidRDefault="002F5902" w:rsidP="002F5902">
            <w:pPr>
              <w:spacing w:line="300" w:lineRule="exact"/>
              <w:jc w:val="center"/>
              <w:rPr>
                <w:rFonts w:eastAsia="標楷體"/>
              </w:rPr>
            </w:pPr>
            <w:r w:rsidRPr="002F5902">
              <w:rPr>
                <w:rFonts w:eastAsia="標楷體" w:hint="eastAsia"/>
              </w:rPr>
              <w:t>∣</w:t>
            </w:r>
          </w:p>
          <w:p w:rsidR="00E565EE" w:rsidRPr="002E7F8A" w:rsidRDefault="002F5902" w:rsidP="002F5902">
            <w:pPr>
              <w:spacing w:line="300" w:lineRule="exact"/>
              <w:jc w:val="center"/>
              <w:rPr>
                <w:rFonts w:eastAsia="標楷體"/>
              </w:rPr>
            </w:pPr>
            <w:r w:rsidRPr="002F5902">
              <w:rPr>
                <w:rFonts w:eastAsia="標楷體" w:hint="eastAsia"/>
              </w:rPr>
              <w:t>16</w:t>
            </w:r>
            <w:r w:rsidRPr="002F5902">
              <w:rPr>
                <w:rFonts w:eastAsia="標楷體" w:hint="eastAsia"/>
              </w:rPr>
              <w:t>：</w:t>
            </w:r>
            <w:r w:rsidRPr="002F5902"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vAlign w:val="center"/>
          </w:tcPr>
          <w:p w:rsidR="00E565EE" w:rsidRDefault="002F5902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昆蟲老師的過動人生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852BDE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蟲型野趣館</w:t>
            </w:r>
          </w:p>
          <w:p w:rsidR="00E565EE" w:rsidRPr="007C0638" w:rsidRDefault="00E565E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吳沁婕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565EE" w:rsidRPr="007C0638" w:rsidRDefault="00E565E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龍山國中</w:t>
            </w:r>
          </w:p>
          <w:p w:rsidR="002F5902" w:rsidRPr="007C0638" w:rsidRDefault="002F590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三樓會議室</w:t>
            </w:r>
          </w:p>
        </w:tc>
      </w:tr>
      <w:tr w:rsidR="003A43C2" w:rsidRPr="00A85EA5" w:rsidTr="006C2726">
        <w:tc>
          <w:tcPr>
            <w:tcW w:w="709" w:type="dxa"/>
            <w:vAlign w:val="center"/>
          </w:tcPr>
          <w:p w:rsidR="003A43C2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3C2" w:rsidRDefault="003A43C2" w:rsidP="00972D12">
            <w:pPr>
              <w:spacing w:line="360" w:lineRule="exact"/>
              <w:jc w:val="center"/>
              <w:rPr>
                <w:rFonts w:eastAsia="標楷體"/>
              </w:rPr>
            </w:pPr>
            <w:r w:rsidRPr="002F5902">
              <w:rPr>
                <w:rFonts w:eastAsia="標楷體" w:hint="eastAsia"/>
              </w:rPr>
              <w:t>102.08.28</w:t>
            </w:r>
          </w:p>
        </w:tc>
        <w:tc>
          <w:tcPr>
            <w:tcW w:w="1078" w:type="dxa"/>
            <w:vAlign w:val="center"/>
          </w:tcPr>
          <w:p w:rsidR="003A43C2" w:rsidRPr="003F0FB8" w:rsidRDefault="003A43C2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09</w:t>
            </w:r>
            <w:r w:rsidRPr="003F0FB8">
              <w:rPr>
                <w:rFonts w:eastAsia="標楷體" w:hint="eastAsia"/>
              </w:rPr>
              <w:t>：</w:t>
            </w:r>
            <w:r w:rsidRPr="003F0FB8">
              <w:rPr>
                <w:rFonts w:eastAsia="標楷體" w:hint="eastAsia"/>
              </w:rPr>
              <w:t>00</w:t>
            </w:r>
          </w:p>
          <w:p w:rsidR="003A43C2" w:rsidRPr="003F0FB8" w:rsidRDefault="003A43C2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∣</w:t>
            </w:r>
          </w:p>
          <w:p w:rsidR="003A43C2" w:rsidRPr="002E7F8A" w:rsidRDefault="003A43C2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12</w:t>
            </w:r>
            <w:r w:rsidRPr="003F0FB8">
              <w:rPr>
                <w:rFonts w:eastAsia="標楷體" w:hint="eastAsia"/>
              </w:rPr>
              <w:t>：</w:t>
            </w:r>
            <w:r w:rsidRPr="003F0FB8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3A43C2" w:rsidRDefault="003A43C2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認識過動症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852BDE" w:rsidRDefault="003A43C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蟲型野趣館</w:t>
            </w:r>
          </w:p>
          <w:p w:rsidR="003A43C2" w:rsidRPr="007C0638" w:rsidRDefault="003A4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吳沁婕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A43C2" w:rsidRPr="007C0638" w:rsidRDefault="003A43C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東湖國中</w:t>
            </w:r>
          </w:p>
          <w:p w:rsidR="003A43C2" w:rsidRPr="007C0638" w:rsidRDefault="003A4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活動中心</w:t>
            </w:r>
          </w:p>
        </w:tc>
      </w:tr>
      <w:tr w:rsidR="00852BDE" w:rsidRPr="00A85EA5" w:rsidTr="006C2726">
        <w:tc>
          <w:tcPr>
            <w:tcW w:w="709" w:type="dxa"/>
            <w:vAlign w:val="center"/>
          </w:tcPr>
          <w:p w:rsidR="00852BDE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52BDE" w:rsidRDefault="00852BDE" w:rsidP="00C85571">
            <w:pPr>
              <w:spacing w:line="360" w:lineRule="exact"/>
              <w:jc w:val="center"/>
              <w:rPr>
                <w:rFonts w:eastAsia="標楷體"/>
              </w:rPr>
            </w:pPr>
            <w:r w:rsidRPr="002F5902">
              <w:rPr>
                <w:rFonts w:eastAsia="標楷體" w:hint="eastAsia"/>
              </w:rPr>
              <w:t>102.08.28</w:t>
            </w:r>
          </w:p>
        </w:tc>
        <w:tc>
          <w:tcPr>
            <w:tcW w:w="1078" w:type="dxa"/>
            <w:vAlign w:val="center"/>
          </w:tcPr>
          <w:p w:rsidR="00852BDE" w:rsidRPr="003F0FB8" w:rsidRDefault="00852BDE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09</w:t>
            </w:r>
            <w:r w:rsidRPr="003F0FB8">
              <w:rPr>
                <w:rFonts w:eastAsia="標楷體" w:hint="eastAsia"/>
              </w:rPr>
              <w:t>：</w:t>
            </w:r>
            <w:r w:rsidRPr="003F0FB8">
              <w:rPr>
                <w:rFonts w:eastAsia="標楷體" w:hint="eastAsia"/>
              </w:rPr>
              <w:t>00</w:t>
            </w:r>
          </w:p>
          <w:p w:rsidR="00852BDE" w:rsidRPr="003F0FB8" w:rsidRDefault="00852BDE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∣</w:t>
            </w:r>
          </w:p>
          <w:p w:rsidR="00852BDE" w:rsidRPr="002E7F8A" w:rsidRDefault="00852BDE" w:rsidP="00C85571">
            <w:pPr>
              <w:spacing w:line="300" w:lineRule="exact"/>
              <w:jc w:val="center"/>
              <w:rPr>
                <w:rFonts w:eastAsia="標楷體"/>
              </w:rPr>
            </w:pPr>
            <w:r w:rsidRPr="003F0FB8">
              <w:rPr>
                <w:rFonts w:eastAsia="標楷體" w:hint="eastAsia"/>
              </w:rPr>
              <w:t>12</w:t>
            </w:r>
            <w:r w:rsidRPr="003F0FB8">
              <w:rPr>
                <w:rFonts w:eastAsia="標楷體" w:hint="eastAsia"/>
              </w:rPr>
              <w:t>：</w:t>
            </w:r>
            <w:r w:rsidRPr="003F0FB8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852BDE" w:rsidRDefault="00852BDE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覺愛教育的呼喚</w:t>
            </w:r>
          </w:p>
          <w:p w:rsidR="00852BDE" w:rsidRDefault="00852BDE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 Call for Teaching Love in Schools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852BDE" w:rsidRDefault="00852BD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東區特教資源中心瑜珈講師</w:t>
            </w:r>
          </w:p>
          <w:p w:rsidR="00852BDE" w:rsidRPr="007C0638" w:rsidRDefault="00852BD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唐睿謙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52BDE" w:rsidRDefault="00852BD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仁愛國中</w:t>
            </w:r>
          </w:p>
          <w:p w:rsidR="00852BDE" w:rsidRPr="007C0638" w:rsidRDefault="00852BD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五樓會議室</w:t>
            </w:r>
          </w:p>
        </w:tc>
      </w:tr>
      <w:tr w:rsidR="003A43C2" w:rsidRPr="00A85EA5" w:rsidTr="006C2726">
        <w:tc>
          <w:tcPr>
            <w:tcW w:w="709" w:type="dxa"/>
            <w:vAlign w:val="center"/>
          </w:tcPr>
          <w:p w:rsidR="003A43C2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3C2" w:rsidRDefault="003A43C2" w:rsidP="008174AE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8174AE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.</w:t>
            </w:r>
            <w:r w:rsidR="008174AE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8.29</w:t>
            </w:r>
          </w:p>
        </w:tc>
        <w:tc>
          <w:tcPr>
            <w:tcW w:w="1078" w:type="dxa"/>
            <w:vAlign w:val="center"/>
          </w:tcPr>
          <w:p w:rsidR="008174AE" w:rsidRPr="008174AE" w:rsidRDefault="008174AE" w:rsidP="008174AE">
            <w:pPr>
              <w:spacing w:line="300" w:lineRule="exact"/>
              <w:jc w:val="center"/>
              <w:rPr>
                <w:rFonts w:eastAsia="標楷體"/>
              </w:rPr>
            </w:pPr>
            <w:r w:rsidRPr="008174AE">
              <w:rPr>
                <w:rFonts w:eastAsia="標楷體" w:hint="eastAsia"/>
              </w:rPr>
              <w:t>09</w:t>
            </w:r>
            <w:r w:rsidRPr="008174AE">
              <w:rPr>
                <w:rFonts w:eastAsia="標楷體" w:hint="eastAsia"/>
              </w:rPr>
              <w:t>：</w:t>
            </w:r>
            <w:r w:rsidRPr="008174AE">
              <w:rPr>
                <w:rFonts w:eastAsia="標楷體" w:hint="eastAsia"/>
              </w:rPr>
              <w:t>00</w:t>
            </w:r>
          </w:p>
          <w:p w:rsidR="008174AE" w:rsidRPr="008174AE" w:rsidRDefault="008174AE" w:rsidP="008174AE">
            <w:pPr>
              <w:spacing w:line="300" w:lineRule="exact"/>
              <w:jc w:val="center"/>
              <w:rPr>
                <w:rFonts w:eastAsia="標楷體"/>
              </w:rPr>
            </w:pPr>
            <w:r w:rsidRPr="008174AE">
              <w:rPr>
                <w:rFonts w:eastAsia="標楷體" w:hint="eastAsia"/>
              </w:rPr>
              <w:t>∣</w:t>
            </w:r>
          </w:p>
          <w:p w:rsidR="003A43C2" w:rsidRPr="00CF0EB1" w:rsidRDefault="008174AE" w:rsidP="008174A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8174AE">
              <w:rPr>
                <w:rFonts w:eastAsia="標楷體" w:hint="eastAsia"/>
              </w:rPr>
              <w:t>12</w:t>
            </w:r>
            <w:r w:rsidRPr="008174AE">
              <w:rPr>
                <w:rFonts w:eastAsia="標楷體" w:hint="eastAsia"/>
              </w:rPr>
              <w:t>：</w:t>
            </w:r>
            <w:r w:rsidRPr="008174AE">
              <w:rPr>
                <w:rFonts w:eastAsia="標楷體" w:hint="eastAsia"/>
              </w:rPr>
              <w:t>00</w:t>
            </w:r>
          </w:p>
        </w:tc>
        <w:tc>
          <w:tcPr>
            <w:tcW w:w="2968" w:type="dxa"/>
            <w:vAlign w:val="center"/>
          </w:tcPr>
          <w:p w:rsidR="003A43C2" w:rsidRDefault="008174AE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發現學習的專注密碼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3A43C2" w:rsidRPr="007C0638" w:rsidRDefault="003A4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陽光天使職能治療聯盟呂忠益先生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A43C2" w:rsidRPr="007C0638" w:rsidRDefault="003A4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格致國中</w:t>
            </w:r>
          </w:p>
        </w:tc>
      </w:tr>
      <w:tr w:rsidR="003A43C2" w:rsidRPr="00A85EA5" w:rsidTr="006C2726">
        <w:tc>
          <w:tcPr>
            <w:tcW w:w="709" w:type="dxa"/>
            <w:vAlign w:val="center"/>
          </w:tcPr>
          <w:p w:rsidR="003A43C2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43C2" w:rsidRDefault="003A43C2" w:rsidP="008174AE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8174AE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.</w:t>
            </w:r>
            <w:r w:rsidR="008174AE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8.30</w:t>
            </w:r>
          </w:p>
        </w:tc>
        <w:tc>
          <w:tcPr>
            <w:tcW w:w="1078" w:type="dxa"/>
            <w:vAlign w:val="center"/>
          </w:tcPr>
          <w:p w:rsidR="003A43C2" w:rsidRDefault="008174AE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="003A43C2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3A43C2" w:rsidRDefault="003A43C2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3A43C2" w:rsidRPr="002E7F8A" w:rsidRDefault="008174AE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3A43C2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vAlign w:val="center"/>
          </w:tcPr>
          <w:p w:rsidR="003A43C2" w:rsidRDefault="008174AE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亞斯柏格症的認識與輔導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3A43C2" w:rsidRPr="007C0638" w:rsidRDefault="003A4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A43C2" w:rsidRPr="007C0638" w:rsidRDefault="003A43C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濱江國中</w:t>
            </w:r>
          </w:p>
        </w:tc>
      </w:tr>
      <w:tr w:rsidR="00B51B85" w:rsidRPr="00A85EA5" w:rsidTr="006C2726">
        <w:tc>
          <w:tcPr>
            <w:tcW w:w="709" w:type="dxa"/>
            <w:vAlign w:val="center"/>
          </w:tcPr>
          <w:p w:rsidR="00B51B85" w:rsidRDefault="00420A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51B85" w:rsidRDefault="00B51B85" w:rsidP="00B51B8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102.10.15</w:t>
            </w:r>
          </w:p>
        </w:tc>
        <w:tc>
          <w:tcPr>
            <w:tcW w:w="1078" w:type="dxa"/>
            <w:vAlign w:val="center"/>
          </w:tcPr>
          <w:p w:rsidR="00B51B85" w:rsidRPr="00C17D2A" w:rsidRDefault="00B51B85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C17D2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B51B85" w:rsidRPr="00C17D2A" w:rsidRDefault="00B51B85" w:rsidP="00972D12">
            <w:pPr>
              <w:spacing w:line="300" w:lineRule="exact"/>
              <w:jc w:val="center"/>
              <w:rPr>
                <w:rFonts w:eastAsia="標楷體"/>
              </w:rPr>
            </w:pPr>
            <w:r w:rsidRPr="00C17D2A">
              <w:rPr>
                <w:rFonts w:eastAsia="標楷體" w:hint="eastAsia"/>
              </w:rPr>
              <w:t>∣</w:t>
            </w:r>
          </w:p>
          <w:p w:rsidR="00B51B85" w:rsidRPr="002E7F8A" w:rsidRDefault="00B51B85" w:rsidP="00972D12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C17D2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68" w:type="dxa"/>
            <w:vAlign w:val="center"/>
          </w:tcPr>
          <w:p w:rsidR="00B51B85" w:rsidRDefault="00B51B85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認識學習障礙學生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51B85" w:rsidRPr="007C0638" w:rsidRDefault="00B51B8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51B85" w:rsidRPr="007C0638" w:rsidRDefault="00B51B8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C0638">
              <w:rPr>
                <w:rFonts w:ascii="標楷體" w:eastAsia="標楷體" w:hAnsi="標楷體" w:hint="eastAsia"/>
                <w:color w:val="000000"/>
              </w:rPr>
              <w:t>北政國中</w:t>
            </w:r>
          </w:p>
        </w:tc>
      </w:tr>
    </w:tbl>
    <w:p w:rsidR="00DA761B" w:rsidRDefault="00DA761B" w:rsidP="00057B7A">
      <w:pPr>
        <w:ind w:left="1080" w:hangingChars="450" w:hanging="1080"/>
        <w:rPr>
          <w:rFonts w:ascii="標楷體" w:eastAsia="標楷體" w:hAnsi="標楷體"/>
        </w:rPr>
      </w:pPr>
    </w:p>
    <w:p w:rsidR="00057B7A" w:rsidRDefault="00057B7A" w:rsidP="00057B7A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八、報名：請</w:t>
      </w:r>
      <w:r w:rsidR="00C74CCC">
        <w:rPr>
          <w:rFonts w:ascii="標楷體" w:eastAsia="標楷體" w:hAnsi="標楷體" w:hint="eastAsia"/>
        </w:rPr>
        <w:t>各承辦學校上</w:t>
      </w:r>
      <w:r w:rsidR="009E5557">
        <w:rPr>
          <w:rFonts w:ascii="標楷體" w:eastAsia="標楷體" w:hAnsi="標楷體" w:hint="eastAsia"/>
        </w:rPr>
        <w:t>教育部特殊教育通報網</w:t>
      </w:r>
      <w:r w:rsidR="00C74CCC">
        <w:rPr>
          <w:rFonts w:ascii="標楷體" w:eastAsia="標楷體" w:hAnsi="標楷體" w:hint="eastAsia"/>
        </w:rPr>
        <w:t>登錄研習資料，</w:t>
      </w:r>
      <w:r>
        <w:rPr>
          <w:rFonts w:ascii="標楷體" w:eastAsia="標楷體" w:hAnsi="標楷體" w:hint="eastAsia"/>
        </w:rPr>
        <w:t>各校</w:t>
      </w:r>
      <w:r w:rsidR="00C74CCC">
        <w:rPr>
          <w:rFonts w:ascii="標楷體" w:eastAsia="標楷體" w:hAnsi="標楷體" w:hint="eastAsia"/>
        </w:rPr>
        <w:t>有意願參加的</w:t>
      </w:r>
      <w:r>
        <w:rPr>
          <w:rFonts w:ascii="標楷體" w:eastAsia="標楷體" w:hAnsi="標楷體" w:hint="eastAsia"/>
        </w:rPr>
        <w:t>教師</w:t>
      </w:r>
      <w:r w:rsidR="00C74CCC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於</w:t>
      </w:r>
      <w:r w:rsidR="00C74CCC">
        <w:rPr>
          <w:rFonts w:ascii="標楷體" w:eastAsia="標楷體" w:hAnsi="標楷體" w:hint="eastAsia"/>
        </w:rPr>
        <w:t>各場次研習前一週</w:t>
      </w:r>
      <w:r>
        <w:rPr>
          <w:rFonts w:ascii="標楷體" w:eastAsia="標楷體" w:hAnsi="標楷體" w:hint="eastAsia"/>
        </w:rPr>
        <w:t>上</w:t>
      </w:r>
      <w:r w:rsidR="009E5557">
        <w:rPr>
          <w:rFonts w:ascii="標楷體" w:eastAsia="標楷體" w:hAnsi="標楷體" w:hint="eastAsia"/>
        </w:rPr>
        <w:t>教育部特殊教育通報網</w:t>
      </w:r>
      <w:r>
        <w:rPr>
          <w:rFonts w:ascii="標楷體" w:eastAsia="標楷體" w:hAnsi="標楷體" w:hint="eastAsia"/>
        </w:rPr>
        <w:t>登錄報名。</w:t>
      </w:r>
    </w:p>
    <w:p w:rsidR="00057B7A" w:rsidRDefault="00057B7A" w:rsidP="00057B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九、參加教師給予公假登記，並核發研習時數。</w:t>
      </w:r>
    </w:p>
    <w:p w:rsidR="00966A11" w:rsidRDefault="0040444A" w:rsidP="00966A11">
      <w:pPr>
        <w:rPr>
          <w:rFonts w:ascii="標楷體" w:eastAsia="標楷體" w:hAnsi="標楷體"/>
        </w:rPr>
      </w:pPr>
      <w:r w:rsidRPr="009E5557">
        <w:rPr>
          <w:rFonts w:ascii="標楷體" w:eastAsia="標楷體" w:hAnsi="標楷體" w:hint="eastAsia"/>
        </w:rPr>
        <w:t>十、經費核銷：各辦理學校</w:t>
      </w:r>
      <w:r w:rsidR="00373373" w:rsidRPr="009E5557">
        <w:rPr>
          <w:rFonts w:ascii="標楷體" w:eastAsia="標楷體" w:hAnsi="標楷體" w:hint="eastAsia"/>
        </w:rPr>
        <w:t>請</w:t>
      </w:r>
      <w:r w:rsidR="00CA755C" w:rsidRPr="009E5557">
        <w:rPr>
          <w:rFonts w:ascii="標楷體" w:eastAsia="標楷體" w:hAnsi="標楷體" w:hint="eastAsia"/>
        </w:rPr>
        <w:t>於</w:t>
      </w:r>
      <w:r w:rsidR="00373373" w:rsidRPr="009E5557">
        <w:rPr>
          <w:rFonts w:ascii="標楷體" w:eastAsia="標楷體" w:hAnsi="標楷體" w:hint="eastAsia"/>
          <w:b/>
          <w:shd w:val="pct15" w:color="auto" w:fill="FFFFFF"/>
        </w:rPr>
        <w:t>研習完畢一週內</w:t>
      </w:r>
      <w:r w:rsidR="00CA755C" w:rsidRPr="009E5557">
        <w:rPr>
          <w:rFonts w:ascii="標楷體" w:eastAsia="標楷體" w:hAnsi="標楷體" w:hint="eastAsia"/>
        </w:rPr>
        <w:t>檢</w:t>
      </w:r>
      <w:r w:rsidR="00A62246" w:rsidRPr="009E5557">
        <w:rPr>
          <w:rFonts w:ascii="標楷體" w:eastAsia="標楷體" w:hAnsi="標楷體" w:hint="eastAsia"/>
        </w:rPr>
        <w:t>附</w:t>
      </w:r>
      <w:r w:rsidR="005D0145">
        <w:rPr>
          <w:rFonts w:ascii="標楷體" w:eastAsia="標楷體" w:hAnsi="標楷體" w:hint="eastAsia"/>
        </w:rPr>
        <w:t>以下資料，包括</w:t>
      </w:r>
      <w:r w:rsidR="00966A11">
        <w:rPr>
          <w:rFonts w:ascii="標楷體" w:eastAsia="標楷體" w:hAnsi="標楷體" w:hint="eastAsia"/>
        </w:rPr>
        <w:t>：</w:t>
      </w:r>
      <w:r w:rsidR="005D0145">
        <w:rPr>
          <w:rFonts w:ascii="標楷體" w:eastAsia="標楷體" w:hAnsi="標楷體" w:hint="eastAsia"/>
        </w:rPr>
        <w:t>1.</w:t>
      </w:r>
      <w:r w:rsidR="00E3284D" w:rsidRPr="009E5557">
        <w:rPr>
          <w:rFonts w:ascii="標楷體" w:eastAsia="標楷體" w:hAnsi="標楷體" w:hint="eastAsia"/>
        </w:rPr>
        <w:t>正式收</w:t>
      </w:r>
    </w:p>
    <w:p w:rsidR="00966A11" w:rsidRDefault="00CA755C" w:rsidP="00966A11">
      <w:pPr>
        <w:ind w:firstLineChars="700" w:firstLine="1680"/>
        <w:rPr>
          <w:rFonts w:ascii="標楷體" w:eastAsia="標楷體" w:hAnsi="標楷體"/>
        </w:rPr>
      </w:pPr>
      <w:r w:rsidRPr="009E5557">
        <w:rPr>
          <w:rFonts w:ascii="標楷體" w:eastAsia="標楷體" w:hAnsi="標楷體" w:hint="eastAsia"/>
        </w:rPr>
        <w:t>據(請註明代收款金融機構名稱、戶名</w:t>
      </w:r>
      <w:r w:rsidR="000D4BE1" w:rsidRPr="009E5557">
        <w:rPr>
          <w:rFonts w:ascii="標楷體" w:eastAsia="標楷體" w:hAnsi="標楷體" w:hint="eastAsia"/>
        </w:rPr>
        <w:t>及帳號)</w:t>
      </w:r>
      <w:r w:rsidR="00966A11">
        <w:rPr>
          <w:rFonts w:ascii="標楷體" w:eastAsia="標楷體" w:hAnsi="標楷體" w:hint="eastAsia"/>
        </w:rPr>
        <w:t>；</w:t>
      </w:r>
      <w:r w:rsidR="005D0145">
        <w:rPr>
          <w:rFonts w:ascii="標楷體" w:eastAsia="標楷體" w:hAnsi="標楷體" w:hint="eastAsia"/>
        </w:rPr>
        <w:t>2.</w:t>
      </w:r>
      <w:r w:rsidR="00A62246" w:rsidRPr="009E5557">
        <w:rPr>
          <w:rFonts w:ascii="標楷體" w:eastAsia="標楷體" w:hAnsi="標楷體" w:hint="eastAsia"/>
        </w:rPr>
        <w:t>支出</w:t>
      </w:r>
      <w:r w:rsidR="000D4BE1" w:rsidRPr="009E5557">
        <w:rPr>
          <w:rFonts w:ascii="標楷體" w:eastAsia="標楷體" w:hAnsi="標楷體" w:hint="eastAsia"/>
        </w:rPr>
        <w:t>原始憑證</w:t>
      </w:r>
    </w:p>
    <w:p w:rsidR="00966A11" w:rsidRDefault="00DF609D" w:rsidP="00966A11">
      <w:pPr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及其</w:t>
      </w:r>
      <w:r w:rsidR="00A62246" w:rsidRPr="009E5557">
        <w:rPr>
          <w:rFonts w:ascii="標楷體" w:eastAsia="標楷體" w:hAnsi="標楷體" w:hint="eastAsia"/>
        </w:rPr>
        <w:t>登記表</w:t>
      </w:r>
      <w:r w:rsidR="00966A11">
        <w:rPr>
          <w:rFonts w:ascii="標楷體" w:eastAsia="標楷體" w:hAnsi="標楷體" w:hint="eastAsia"/>
        </w:rPr>
        <w:t>；</w:t>
      </w:r>
      <w:r w:rsidR="005D0145">
        <w:rPr>
          <w:rFonts w:ascii="標楷體" w:eastAsia="標楷體" w:hAnsi="標楷體" w:hint="eastAsia"/>
        </w:rPr>
        <w:t>3.研習</w:t>
      </w:r>
      <w:r>
        <w:rPr>
          <w:rFonts w:ascii="標楷體" w:eastAsia="標楷體" w:hAnsi="標楷體" w:hint="eastAsia"/>
        </w:rPr>
        <w:t>活動資料</w:t>
      </w:r>
      <w:r w:rsidR="005D0145">
        <w:rPr>
          <w:rFonts w:ascii="標楷體" w:eastAsia="標楷體" w:hAnsi="標楷體" w:hint="eastAsia"/>
        </w:rPr>
        <w:t>、簽到表與</w:t>
      </w:r>
      <w:r>
        <w:rPr>
          <w:rFonts w:ascii="標楷體" w:eastAsia="標楷體" w:hAnsi="標楷體" w:hint="eastAsia"/>
        </w:rPr>
        <w:t>照片</w:t>
      </w:r>
      <w:r w:rsidR="00966A11">
        <w:rPr>
          <w:rFonts w:ascii="標楷體" w:eastAsia="標楷體" w:hAnsi="標楷體" w:hint="eastAsia"/>
        </w:rPr>
        <w:t>，</w:t>
      </w:r>
      <w:r w:rsidR="003B456D" w:rsidRPr="009E5557">
        <w:rPr>
          <w:rFonts w:ascii="標楷體" w:eastAsia="標楷體" w:hAnsi="標楷體" w:hint="eastAsia"/>
        </w:rPr>
        <w:t>逕送</w:t>
      </w:r>
      <w:r w:rsidR="0018602A">
        <w:rPr>
          <w:rFonts w:ascii="標楷體" w:eastAsia="標楷體" w:hAnsi="標楷體" w:hint="eastAsia"/>
        </w:rPr>
        <w:t>金華</w:t>
      </w:r>
      <w:r w:rsidR="009A264A" w:rsidRPr="009E5557">
        <w:rPr>
          <w:rFonts w:ascii="標楷體" w:eastAsia="標楷體" w:hAnsi="標楷體" w:hint="eastAsia"/>
        </w:rPr>
        <w:t>國中特</w:t>
      </w:r>
    </w:p>
    <w:p w:rsidR="0040444A" w:rsidRPr="009E5557" w:rsidRDefault="009A264A" w:rsidP="00966A11">
      <w:pPr>
        <w:ind w:firstLineChars="700" w:firstLine="1680"/>
        <w:rPr>
          <w:rFonts w:ascii="標楷體" w:eastAsia="標楷體" w:hAnsi="標楷體"/>
        </w:rPr>
      </w:pPr>
      <w:r w:rsidRPr="009E5557">
        <w:rPr>
          <w:rFonts w:ascii="標楷體" w:eastAsia="標楷體" w:hAnsi="標楷體" w:hint="eastAsia"/>
        </w:rPr>
        <w:t>教組</w:t>
      </w:r>
      <w:r w:rsidR="0018602A">
        <w:rPr>
          <w:rFonts w:ascii="標楷體" w:eastAsia="標楷體" w:hAnsi="標楷體" w:hint="eastAsia"/>
        </w:rPr>
        <w:t>葉純菁老師</w:t>
      </w:r>
      <w:r w:rsidRPr="009E5557">
        <w:rPr>
          <w:rFonts w:ascii="標楷體" w:eastAsia="標楷體" w:hAnsi="標楷體" w:hint="eastAsia"/>
        </w:rPr>
        <w:t>，以辦理撥付</w:t>
      </w:r>
      <w:r w:rsidR="00DF609D">
        <w:rPr>
          <w:rFonts w:ascii="標楷體" w:eastAsia="標楷體" w:hAnsi="標楷體" w:hint="eastAsia"/>
        </w:rPr>
        <w:t>、</w:t>
      </w:r>
      <w:r w:rsidRPr="009E5557">
        <w:rPr>
          <w:rFonts w:ascii="標楷體" w:eastAsia="標楷體" w:hAnsi="標楷體" w:hint="eastAsia"/>
        </w:rPr>
        <w:t>核銷</w:t>
      </w:r>
      <w:r w:rsidR="00DF609D">
        <w:rPr>
          <w:rFonts w:ascii="標楷體" w:eastAsia="標楷體" w:hAnsi="標楷體" w:hint="eastAsia"/>
        </w:rPr>
        <w:t>與成果彙整</w:t>
      </w:r>
      <w:r w:rsidRPr="009E5557">
        <w:rPr>
          <w:rFonts w:ascii="標楷體" w:eastAsia="標楷體" w:hAnsi="標楷體" w:hint="eastAsia"/>
        </w:rPr>
        <w:t>事宜。</w:t>
      </w:r>
      <w:r w:rsidR="003B456D" w:rsidRPr="009E5557">
        <w:rPr>
          <w:rFonts w:ascii="標楷體" w:eastAsia="標楷體" w:hAnsi="標楷體" w:hint="eastAsia"/>
        </w:rPr>
        <w:t xml:space="preserve"> </w:t>
      </w:r>
    </w:p>
    <w:p w:rsidR="00034829" w:rsidRDefault="00057B7A" w:rsidP="00057B7A">
      <w:pPr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DF609D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、本計畫經臺北市國中特殊教育輔導小組討論</w:t>
      </w:r>
      <w:r w:rsidR="00175376">
        <w:rPr>
          <w:rFonts w:ascii="標楷體" w:eastAsia="標楷體" w:hAnsi="標楷體" w:hint="eastAsia"/>
        </w:rPr>
        <w:t>通過</w:t>
      </w:r>
      <w:r>
        <w:rPr>
          <w:rFonts w:ascii="標楷體" w:eastAsia="標楷體" w:hAnsi="標楷體" w:hint="eastAsia"/>
        </w:rPr>
        <w:t>後實施。</w:t>
      </w:r>
    </w:p>
    <w:p w:rsidR="00950D66" w:rsidRDefault="00950D66" w:rsidP="00D03535">
      <w:pPr>
        <w:rPr>
          <w:rFonts w:ascii="標楷體" w:eastAsia="標楷體" w:hAnsi="標楷體"/>
        </w:rPr>
      </w:pPr>
    </w:p>
    <w:sectPr w:rsidR="00950D66" w:rsidSect="0049676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E35" w:rsidRDefault="00EF2E35">
      <w:r>
        <w:separator/>
      </w:r>
    </w:p>
  </w:endnote>
  <w:endnote w:type="continuationSeparator" w:id="0">
    <w:p w:rsidR="00EF2E35" w:rsidRDefault="00EF2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FF" w:rsidRDefault="007618AB" w:rsidP="004302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78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8FF" w:rsidRDefault="004C78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FF" w:rsidRDefault="007618AB" w:rsidP="004302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78F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D19">
      <w:rPr>
        <w:rStyle w:val="a5"/>
        <w:noProof/>
      </w:rPr>
      <w:t>1</w:t>
    </w:r>
    <w:r>
      <w:rPr>
        <w:rStyle w:val="a5"/>
      </w:rPr>
      <w:fldChar w:fldCharType="end"/>
    </w:r>
  </w:p>
  <w:p w:rsidR="004C78FF" w:rsidRDefault="004C78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E35" w:rsidRDefault="00EF2E35">
      <w:r>
        <w:separator/>
      </w:r>
    </w:p>
  </w:footnote>
  <w:footnote w:type="continuationSeparator" w:id="0">
    <w:p w:rsidR="00EF2E35" w:rsidRDefault="00EF2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50F56"/>
    <w:multiLevelType w:val="hybridMultilevel"/>
    <w:tmpl w:val="49441B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57E6C0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D90"/>
    <w:rsid w:val="00003F09"/>
    <w:rsid w:val="00004D7A"/>
    <w:rsid w:val="000066F4"/>
    <w:rsid w:val="00022CD5"/>
    <w:rsid w:val="00034829"/>
    <w:rsid w:val="00056641"/>
    <w:rsid w:val="00057B7A"/>
    <w:rsid w:val="00067D82"/>
    <w:rsid w:val="00081936"/>
    <w:rsid w:val="000A2E1C"/>
    <w:rsid w:val="000B66AA"/>
    <w:rsid w:val="000C2BD4"/>
    <w:rsid w:val="000C3DD9"/>
    <w:rsid w:val="000C7415"/>
    <w:rsid w:val="000D4BE1"/>
    <w:rsid w:val="000F72CC"/>
    <w:rsid w:val="00111953"/>
    <w:rsid w:val="0013378E"/>
    <w:rsid w:val="00144F1B"/>
    <w:rsid w:val="00145A5D"/>
    <w:rsid w:val="00151921"/>
    <w:rsid w:val="001577CA"/>
    <w:rsid w:val="001730DE"/>
    <w:rsid w:val="00175376"/>
    <w:rsid w:val="0018602A"/>
    <w:rsid w:val="00186CF8"/>
    <w:rsid w:val="00194AB5"/>
    <w:rsid w:val="001B49B6"/>
    <w:rsid w:val="001E1156"/>
    <w:rsid w:val="001F5CA3"/>
    <w:rsid w:val="001F5F19"/>
    <w:rsid w:val="002051A3"/>
    <w:rsid w:val="002207CF"/>
    <w:rsid w:val="00220B5C"/>
    <w:rsid w:val="00231F15"/>
    <w:rsid w:val="00245FBC"/>
    <w:rsid w:val="002538E9"/>
    <w:rsid w:val="002566EF"/>
    <w:rsid w:val="00260B1D"/>
    <w:rsid w:val="002617DB"/>
    <w:rsid w:val="00262A71"/>
    <w:rsid w:val="002674B4"/>
    <w:rsid w:val="00275662"/>
    <w:rsid w:val="002921D8"/>
    <w:rsid w:val="00295616"/>
    <w:rsid w:val="002A5F30"/>
    <w:rsid w:val="002A736B"/>
    <w:rsid w:val="002C2104"/>
    <w:rsid w:val="002F5902"/>
    <w:rsid w:val="00310C5E"/>
    <w:rsid w:val="00310D90"/>
    <w:rsid w:val="003312B4"/>
    <w:rsid w:val="00343250"/>
    <w:rsid w:val="00351CA8"/>
    <w:rsid w:val="00352575"/>
    <w:rsid w:val="00355CF5"/>
    <w:rsid w:val="00373373"/>
    <w:rsid w:val="00385076"/>
    <w:rsid w:val="003859CF"/>
    <w:rsid w:val="003A43C2"/>
    <w:rsid w:val="003B456D"/>
    <w:rsid w:val="003B5161"/>
    <w:rsid w:val="003B6C35"/>
    <w:rsid w:val="003D5A8F"/>
    <w:rsid w:val="003E0529"/>
    <w:rsid w:val="003F0FB8"/>
    <w:rsid w:val="003F2EE3"/>
    <w:rsid w:val="003F350C"/>
    <w:rsid w:val="003F6959"/>
    <w:rsid w:val="0040444A"/>
    <w:rsid w:val="00411FDC"/>
    <w:rsid w:val="00420A85"/>
    <w:rsid w:val="004302B6"/>
    <w:rsid w:val="00430D3E"/>
    <w:rsid w:val="00430E52"/>
    <w:rsid w:val="00441AC6"/>
    <w:rsid w:val="00444ACE"/>
    <w:rsid w:val="004472B1"/>
    <w:rsid w:val="00462B34"/>
    <w:rsid w:val="004667EF"/>
    <w:rsid w:val="00466F3A"/>
    <w:rsid w:val="004678C6"/>
    <w:rsid w:val="00473EAB"/>
    <w:rsid w:val="004821D0"/>
    <w:rsid w:val="004845FC"/>
    <w:rsid w:val="00491653"/>
    <w:rsid w:val="00496764"/>
    <w:rsid w:val="004A7B0D"/>
    <w:rsid w:val="004B065C"/>
    <w:rsid w:val="004B1BFB"/>
    <w:rsid w:val="004B6788"/>
    <w:rsid w:val="004C02BA"/>
    <w:rsid w:val="004C78FF"/>
    <w:rsid w:val="004D7626"/>
    <w:rsid w:val="004F61E0"/>
    <w:rsid w:val="005137BC"/>
    <w:rsid w:val="00513D88"/>
    <w:rsid w:val="00517D19"/>
    <w:rsid w:val="00524EB2"/>
    <w:rsid w:val="00540AA8"/>
    <w:rsid w:val="00545987"/>
    <w:rsid w:val="00546113"/>
    <w:rsid w:val="00546B8C"/>
    <w:rsid w:val="00556B14"/>
    <w:rsid w:val="005610A9"/>
    <w:rsid w:val="0056534C"/>
    <w:rsid w:val="00575C19"/>
    <w:rsid w:val="00581539"/>
    <w:rsid w:val="00591F76"/>
    <w:rsid w:val="00597D39"/>
    <w:rsid w:val="005A7645"/>
    <w:rsid w:val="005C0F13"/>
    <w:rsid w:val="005D0145"/>
    <w:rsid w:val="005D13E5"/>
    <w:rsid w:val="005F1D6B"/>
    <w:rsid w:val="0061497F"/>
    <w:rsid w:val="0062107D"/>
    <w:rsid w:val="00645352"/>
    <w:rsid w:val="00651CE5"/>
    <w:rsid w:val="00653DB3"/>
    <w:rsid w:val="00664B93"/>
    <w:rsid w:val="006659D1"/>
    <w:rsid w:val="0067658F"/>
    <w:rsid w:val="006963A2"/>
    <w:rsid w:val="006C2726"/>
    <w:rsid w:val="006C4FA5"/>
    <w:rsid w:val="006E40A6"/>
    <w:rsid w:val="006F570B"/>
    <w:rsid w:val="006F7C8A"/>
    <w:rsid w:val="00713260"/>
    <w:rsid w:val="00715F55"/>
    <w:rsid w:val="00720CFB"/>
    <w:rsid w:val="00721B33"/>
    <w:rsid w:val="007242EC"/>
    <w:rsid w:val="00725B16"/>
    <w:rsid w:val="00733E49"/>
    <w:rsid w:val="00734640"/>
    <w:rsid w:val="00737E62"/>
    <w:rsid w:val="007618AB"/>
    <w:rsid w:val="00781EDB"/>
    <w:rsid w:val="007832AA"/>
    <w:rsid w:val="00784FD4"/>
    <w:rsid w:val="0079503F"/>
    <w:rsid w:val="007C0638"/>
    <w:rsid w:val="007C65AD"/>
    <w:rsid w:val="007E1C2C"/>
    <w:rsid w:val="007F4A0B"/>
    <w:rsid w:val="007F4D7C"/>
    <w:rsid w:val="007F6A61"/>
    <w:rsid w:val="007F742E"/>
    <w:rsid w:val="00801353"/>
    <w:rsid w:val="00802A43"/>
    <w:rsid w:val="00802B18"/>
    <w:rsid w:val="008174AE"/>
    <w:rsid w:val="00821514"/>
    <w:rsid w:val="00825BEA"/>
    <w:rsid w:val="0083335D"/>
    <w:rsid w:val="00840915"/>
    <w:rsid w:val="008430D8"/>
    <w:rsid w:val="00847CD6"/>
    <w:rsid w:val="00851022"/>
    <w:rsid w:val="00852BDE"/>
    <w:rsid w:val="00864F93"/>
    <w:rsid w:val="008709D6"/>
    <w:rsid w:val="008734F1"/>
    <w:rsid w:val="00874EC9"/>
    <w:rsid w:val="008936AD"/>
    <w:rsid w:val="008957A1"/>
    <w:rsid w:val="008B2943"/>
    <w:rsid w:val="008C6957"/>
    <w:rsid w:val="008D581E"/>
    <w:rsid w:val="008E3C9B"/>
    <w:rsid w:val="008E404C"/>
    <w:rsid w:val="008F20C3"/>
    <w:rsid w:val="00920616"/>
    <w:rsid w:val="00921231"/>
    <w:rsid w:val="00936271"/>
    <w:rsid w:val="00950D66"/>
    <w:rsid w:val="0095621A"/>
    <w:rsid w:val="00956812"/>
    <w:rsid w:val="00966A11"/>
    <w:rsid w:val="009677B7"/>
    <w:rsid w:val="00982B17"/>
    <w:rsid w:val="00985D58"/>
    <w:rsid w:val="00987C9C"/>
    <w:rsid w:val="00993B8B"/>
    <w:rsid w:val="009A264A"/>
    <w:rsid w:val="009A4953"/>
    <w:rsid w:val="009B0228"/>
    <w:rsid w:val="009B2FF2"/>
    <w:rsid w:val="009C320D"/>
    <w:rsid w:val="009D7BBE"/>
    <w:rsid w:val="009E5557"/>
    <w:rsid w:val="009F57BD"/>
    <w:rsid w:val="009F7C2A"/>
    <w:rsid w:val="00A10BA9"/>
    <w:rsid w:val="00A45ED9"/>
    <w:rsid w:val="00A462D6"/>
    <w:rsid w:val="00A56585"/>
    <w:rsid w:val="00A602C2"/>
    <w:rsid w:val="00A62246"/>
    <w:rsid w:val="00A73C6E"/>
    <w:rsid w:val="00A7406D"/>
    <w:rsid w:val="00A76C1C"/>
    <w:rsid w:val="00A77418"/>
    <w:rsid w:val="00A80EE6"/>
    <w:rsid w:val="00A84680"/>
    <w:rsid w:val="00A85EA5"/>
    <w:rsid w:val="00A92E3E"/>
    <w:rsid w:val="00A94E62"/>
    <w:rsid w:val="00A97BA0"/>
    <w:rsid w:val="00AB117F"/>
    <w:rsid w:val="00AC16ED"/>
    <w:rsid w:val="00AD35B7"/>
    <w:rsid w:val="00AD52E5"/>
    <w:rsid w:val="00AF2A42"/>
    <w:rsid w:val="00AF5C92"/>
    <w:rsid w:val="00B01443"/>
    <w:rsid w:val="00B05B5A"/>
    <w:rsid w:val="00B24302"/>
    <w:rsid w:val="00B25980"/>
    <w:rsid w:val="00B32AFB"/>
    <w:rsid w:val="00B3692E"/>
    <w:rsid w:val="00B40B79"/>
    <w:rsid w:val="00B51511"/>
    <w:rsid w:val="00B51B85"/>
    <w:rsid w:val="00B55850"/>
    <w:rsid w:val="00B60595"/>
    <w:rsid w:val="00B6127A"/>
    <w:rsid w:val="00B6550A"/>
    <w:rsid w:val="00B72BC2"/>
    <w:rsid w:val="00B75AE7"/>
    <w:rsid w:val="00B76E67"/>
    <w:rsid w:val="00B80802"/>
    <w:rsid w:val="00B862C9"/>
    <w:rsid w:val="00B87564"/>
    <w:rsid w:val="00B9791C"/>
    <w:rsid w:val="00BC5971"/>
    <w:rsid w:val="00BD3553"/>
    <w:rsid w:val="00BE0624"/>
    <w:rsid w:val="00BE0CD6"/>
    <w:rsid w:val="00BF4E1B"/>
    <w:rsid w:val="00C00BB3"/>
    <w:rsid w:val="00C038A3"/>
    <w:rsid w:val="00C06A8C"/>
    <w:rsid w:val="00C17D2A"/>
    <w:rsid w:val="00C2135C"/>
    <w:rsid w:val="00C303DE"/>
    <w:rsid w:val="00C34AEA"/>
    <w:rsid w:val="00C439D7"/>
    <w:rsid w:val="00C54265"/>
    <w:rsid w:val="00C57ED0"/>
    <w:rsid w:val="00C74CCC"/>
    <w:rsid w:val="00C828C0"/>
    <w:rsid w:val="00CA755C"/>
    <w:rsid w:val="00CC6780"/>
    <w:rsid w:val="00CD05AE"/>
    <w:rsid w:val="00CD0737"/>
    <w:rsid w:val="00CE0078"/>
    <w:rsid w:val="00CF0EB1"/>
    <w:rsid w:val="00CF2137"/>
    <w:rsid w:val="00CF29B9"/>
    <w:rsid w:val="00CF77AE"/>
    <w:rsid w:val="00D03535"/>
    <w:rsid w:val="00D17BCD"/>
    <w:rsid w:val="00D20A16"/>
    <w:rsid w:val="00D3058E"/>
    <w:rsid w:val="00D6151D"/>
    <w:rsid w:val="00D91D30"/>
    <w:rsid w:val="00DA3BE6"/>
    <w:rsid w:val="00DA4418"/>
    <w:rsid w:val="00DA761B"/>
    <w:rsid w:val="00DB08C2"/>
    <w:rsid w:val="00DB7E23"/>
    <w:rsid w:val="00DE0CF7"/>
    <w:rsid w:val="00DE361A"/>
    <w:rsid w:val="00DF077E"/>
    <w:rsid w:val="00DF609D"/>
    <w:rsid w:val="00E14ED7"/>
    <w:rsid w:val="00E3284D"/>
    <w:rsid w:val="00E353E6"/>
    <w:rsid w:val="00E46E53"/>
    <w:rsid w:val="00E565EE"/>
    <w:rsid w:val="00E73A37"/>
    <w:rsid w:val="00E8152C"/>
    <w:rsid w:val="00E97F57"/>
    <w:rsid w:val="00EB68DA"/>
    <w:rsid w:val="00EC160D"/>
    <w:rsid w:val="00ED7F67"/>
    <w:rsid w:val="00EF2E35"/>
    <w:rsid w:val="00EF6AED"/>
    <w:rsid w:val="00F0136F"/>
    <w:rsid w:val="00F15442"/>
    <w:rsid w:val="00F16645"/>
    <w:rsid w:val="00F1694B"/>
    <w:rsid w:val="00F178CB"/>
    <w:rsid w:val="00F4538C"/>
    <w:rsid w:val="00F63D64"/>
    <w:rsid w:val="00F65E13"/>
    <w:rsid w:val="00F67F57"/>
    <w:rsid w:val="00F7715E"/>
    <w:rsid w:val="00F82885"/>
    <w:rsid w:val="00F82A3D"/>
    <w:rsid w:val="00F87FE3"/>
    <w:rsid w:val="00F90BD8"/>
    <w:rsid w:val="00F90E44"/>
    <w:rsid w:val="00F9155B"/>
    <w:rsid w:val="00FC1977"/>
    <w:rsid w:val="00FC32A3"/>
    <w:rsid w:val="00FC668A"/>
    <w:rsid w:val="00FD3932"/>
    <w:rsid w:val="00FD532C"/>
    <w:rsid w:val="00FD744D"/>
    <w:rsid w:val="00FF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4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9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96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96764"/>
  </w:style>
  <w:style w:type="paragraph" w:styleId="a6">
    <w:name w:val="header"/>
    <w:basedOn w:val="a"/>
    <w:link w:val="a7"/>
    <w:rsid w:val="00B05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05B5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80E44-A789-4BC8-B963-882BB987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1831</Words>
  <Characters>825</Characters>
  <Application>Microsoft Office Word</Application>
  <DocSecurity>0</DocSecurity>
  <Lines>6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臺北市94學年度普通班教師特教知能研習實施計畫</dc:title>
  <dc:subject/>
  <dc:creator>user</dc:creator>
  <cp:keywords/>
  <dc:description/>
  <cp:lastModifiedBy>user</cp:lastModifiedBy>
  <cp:revision>98</cp:revision>
  <cp:lastPrinted>2009-02-16T08:25:00Z</cp:lastPrinted>
  <dcterms:created xsi:type="dcterms:W3CDTF">2013-04-16T02:12:00Z</dcterms:created>
  <dcterms:modified xsi:type="dcterms:W3CDTF">2013-04-18T07:41:00Z</dcterms:modified>
</cp:coreProperties>
</file>